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800"/>
        <w:gridCol w:w="2325"/>
        <w:gridCol w:w="190"/>
        <w:gridCol w:w="232"/>
        <w:gridCol w:w="1446"/>
        <w:gridCol w:w="256"/>
        <w:gridCol w:w="216"/>
        <w:gridCol w:w="3193"/>
      </w:tblGrid>
      <w:tr w:rsidR="004044EE" w:rsidRPr="0085520C" w14:paraId="3CC022A9" w14:textId="77777777" w:rsidTr="001910DB">
        <w:trPr>
          <w:trHeight w:val="132"/>
          <w:jc w:val="center"/>
        </w:trPr>
        <w:tc>
          <w:tcPr>
            <w:tcW w:w="2500" w:type="pct"/>
            <w:gridSpan w:val="3"/>
            <w:tcBorders>
              <w:top w:val="single" w:sz="4" w:space="0" w:color="auto"/>
              <w:left w:val="single" w:sz="4" w:space="0" w:color="auto"/>
              <w:right w:val="single" w:sz="4" w:space="0" w:color="auto"/>
            </w:tcBorders>
            <w:shd w:val="clear" w:color="auto" w:fill="auto"/>
            <w:vAlign w:val="center"/>
          </w:tcPr>
          <w:p w14:paraId="087A9CF3" w14:textId="77777777" w:rsidR="004044EE" w:rsidRPr="0085520C" w:rsidRDefault="004044EE" w:rsidP="004343B1">
            <w:pPr>
              <w:pStyle w:val="AralkYok"/>
              <w:jc w:val="center"/>
              <w:rPr>
                <w:rFonts w:ascii="Calibri" w:hAnsi="Calibri" w:cs="Calibri"/>
                <w:sz w:val="18"/>
                <w:szCs w:val="18"/>
              </w:rPr>
            </w:pPr>
            <w:r w:rsidRPr="0085520C">
              <w:rPr>
                <w:rFonts w:cstheme="minorHAnsi"/>
                <w:b/>
                <w:sz w:val="20"/>
                <w:szCs w:val="20"/>
              </w:rPr>
              <w:t>MÜŞTERİ BİLGİLERİ</w:t>
            </w:r>
          </w:p>
        </w:tc>
        <w:tc>
          <w:tcPr>
            <w:tcW w:w="2500" w:type="pct"/>
            <w:gridSpan w:val="6"/>
            <w:tcBorders>
              <w:top w:val="single" w:sz="4" w:space="0" w:color="auto"/>
              <w:left w:val="single" w:sz="4" w:space="0" w:color="auto"/>
              <w:right w:val="single" w:sz="4" w:space="0" w:color="auto"/>
            </w:tcBorders>
            <w:shd w:val="clear" w:color="auto" w:fill="auto"/>
            <w:vAlign w:val="center"/>
          </w:tcPr>
          <w:p w14:paraId="56C77429" w14:textId="32DDF7DD" w:rsidR="004044EE" w:rsidRPr="00F974F5" w:rsidRDefault="004044EE" w:rsidP="004343B1">
            <w:pPr>
              <w:pStyle w:val="AralkYok"/>
              <w:jc w:val="center"/>
              <w:rPr>
                <w:rFonts w:cstheme="minorHAnsi"/>
                <w:b/>
                <w:sz w:val="20"/>
                <w:szCs w:val="20"/>
              </w:rPr>
            </w:pPr>
            <w:r w:rsidRPr="0085520C">
              <w:rPr>
                <w:rFonts w:cstheme="minorHAnsi"/>
                <w:b/>
                <w:sz w:val="20"/>
                <w:szCs w:val="20"/>
              </w:rPr>
              <w:t>FATURA BİLGİLERİ</w:t>
            </w:r>
          </w:p>
        </w:tc>
      </w:tr>
      <w:tr w:rsidR="008F79DF" w:rsidRPr="0085520C" w14:paraId="5D05EB0C" w14:textId="77777777" w:rsidTr="006E4454">
        <w:trPr>
          <w:trHeight w:val="227"/>
          <w:jc w:val="center"/>
        </w:trPr>
        <w:tc>
          <w:tcPr>
            <w:tcW w:w="1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40B36" w14:textId="77777777" w:rsidR="00E36A82" w:rsidRPr="0085520C" w:rsidRDefault="00E36A82" w:rsidP="00C62167">
            <w:pPr>
              <w:pStyle w:val="AralkYok"/>
              <w:rPr>
                <w:rFonts w:cstheme="minorHAnsi"/>
                <w:b/>
                <w:sz w:val="18"/>
                <w:szCs w:val="18"/>
              </w:rPr>
            </w:pPr>
            <w:r w:rsidRPr="0085520C">
              <w:rPr>
                <w:rFonts w:cstheme="minorHAnsi"/>
                <w:b/>
                <w:sz w:val="18"/>
                <w:szCs w:val="18"/>
              </w:rPr>
              <w:t>Firma Adı:</w:t>
            </w:r>
          </w:p>
        </w:tc>
        <w:tc>
          <w:tcPr>
            <w:tcW w:w="1242" w:type="pct"/>
            <w:gridSpan w:val="3"/>
            <w:tcBorders>
              <w:top w:val="single" w:sz="4" w:space="0" w:color="auto"/>
              <w:left w:val="single" w:sz="4" w:space="0" w:color="auto"/>
              <w:bottom w:val="single" w:sz="4" w:space="0" w:color="auto"/>
              <w:right w:val="single" w:sz="4" w:space="0" w:color="auto"/>
            </w:tcBorders>
            <w:vAlign w:val="center"/>
          </w:tcPr>
          <w:p w14:paraId="0DDF0FEE" w14:textId="65B9F88F"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2D3DC" w14:textId="77777777" w:rsidR="00E36A82" w:rsidRPr="0085520C" w:rsidRDefault="00E36A82" w:rsidP="00C62167">
            <w:pPr>
              <w:pStyle w:val="AralkYok"/>
              <w:rPr>
                <w:rFonts w:cstheme="minorHAnsi"/>
                <w:b/>
                <w:sz w:val="18"/>
                <w:szCs w:val="18"/>
              </w:rPr>
            </w:pPr>
            <w:r w:rsidRPr="0085520C">
              <w:rPr>
                <w:rFonts w:cstheme="minorHAnsi"/>
                <w:b/>
                <w:sz w:val="18"/>
                <w:szCs w:val="18"/>
              </w:rPr>
              <w:t>Firma Adı:</w:t>
            </w:r>
          </w:p>
        </w:tc>
        <w:tc>
          <w:tcPr>
            <w:tcW w:w="15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673D0" w14:textId="15EE6626"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8F79DF" w:rsidRPr="0085520C" w14:paraId="7E38B917" w14:textId="77777777" w:rsidTr="006E4454">
        <w:trPr>
          <w:trHeight w:val="227"/>
          <w:jc w:val="center"/>
        </w:trPr>
        <w:tc>
          <w:tcPr>
            <w:tcW w:w="1449" w:type="pct"/>
            <w:gridSpan w:val="2"/>
            <w:tcBorders>
              <w:top w:val="single" w:sz="4" w:space="0" w:color="auto"/>
            </w:tcBorders>
            <w:shd w:val="clear" w:color="auto" w:fill="auto"/>
            <w:vAlign w:val="center"/>
          </w:tcPr>
          <w:p w14:paraId="47170832" w14:textId="77777777" w:rsidR="00E36A82" w:rsidRPr="0085520C" w:rsidRDefault="00E36A82" w:rsidP="00C62167">
            <w:pPr>
              <w:pStyle w:val="AralkYok"/>
              <w:rPr>
                <w:rFonts w:cstheme="minorHAnsi"/>
                <w:b/>
                <w:sz w:val="18"/>
                <w:szCs w:val="18"/>
              </w:rPr>
            </w:pPr>
            <w:r w:rsidRPr="0085520C">
              <w:rPr>
                <w:rFonts w:cstheme="minorHAnsi"/>
                <w:b/>
                <w:sz w:val="18"/>
                <w:szCs w:val="18"/>
              </w:rPr>
              <w:t xml:space="preserve">Firma Adresi: </w:t>
            </w:r>
          </w:p>
        </w:tc>
        <w:tc>
          <w:tcPr>
            <w:tcW w:w="1242" w:type="pct"/>
            <w:gridSpan w:val="3"/>
            <w:tcBorders>
              <w:top w:val="single" w:sz="4" w:space="0" w:color="auto"/>
              <w:bottom w:val="single" w:sz="4" w:space="0" w:color="auto"/>
            </w:tcBorders>
            <w:vAlign w:val="center"/>
          </w:tcPr>
          <w:p w14:paraId="59A24206" w14:textId="665C5F01"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68" w:type="pct"/>
            <w:gridSpan w:val="2"/>
            <w:tcBorders>
              <w:top w:val="single" w:sz="4" w:space="0" w:color="auto"/>
            </w:tcBorders>
            <w:shd w:val="clear" w:color="auto" w:fill="auto"/>
            <w:vAlign w:val="center"/>
          </w:tcPr>
          <w:p w14:paraId="40CBD48B" w14:textId="77777777" w:rsidR="00E36A82" w:rsidRPr="0085520C" w:rsidRDefault="00E36A82" w:rsidP="00C62167">
            <w:pPr>
              <w:pStyle w:val="AralkYok"/>
              <w:rPr>
                <w:rFonts w:cstheme="minorHAnsi"/>
                <w:b/>
                <w:sz w:val="18"/>
                <w:szCs w:val="18"/>
              </w:rPr>
            </w:pPr>
            <w:r w:rsidRPr="0085520C">
              <w:rPr>
                <w:rFonts w:cstheme="minorHAnsi"/>
                <w:b/>
                <w:sz w:val="18"/>
                <w:szCs w:val="18"/>
              </w:rPr>
              <w:t xml:space="preserve">Firma Adresi: </w:t>
            </w:r>
          </w:p>
        </w:tc>
        <w:tc>
          <w:tcPr>
            <w:tcW w:w="1541" w:type="pct"/>
            <w:gridSpan w:val="2"/>
            <w:tcBorders>
              <w:top w:val="single" w:sz="4" w:space="0" w:color="auto"/>
            </w:tcBorders>
            <w:shd w:val="clear" w:color="auto" w:fill="auto"/>
            <w:vAlign w:val="center"/>
          </w:tcPr>
          <w:p w14:paraId="66A5B5B4" w14:textId="3E0719B1"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8F79DF" w:rsidRPr="0085520C" w14:paraId="2AD3BA00" w14:textId="77777777" w:rsidTr="006E4454">
        <w:trPr>
          <w:trHeight w:val="227"/>
          <w:jc w:val="center"/>
        </w:trPr>
        <w:tc>
          <w:tcPr>
            <w:tcW w:w="1449" w:type="pct"/>
            <w:gridSpan w:val="2"/>
            <w:shd w:val="clear" w:color="auto" w:fill="auto"/>
            <w:vAlign w:val="center"/>
          </w:tcPr>
          <w:p w14:paraId="6121AD7A" w14:textId="77777777" w:rsidR="00E36A82" w:rsidRPr="0085520C" w:rsidRDefault="00E36A82" w:rsidP="00C62167">
            <w:pPr>
              <w:pStyle w:val="AralkYok"/>
              <w:rPr>
                <w:rFonts w:cstheme="minorHAnsi"/>
                <w:b/>
                <w:sz w:val="18"/>
                <w:szCs w:val="18"/>
              </w:rPr>
            </w:pPr>
            <w:r w:rsidRPr="0085520C">
              <w:rPr>
                <w:rFonts w:cstheme="minorHAnsi"/>
                <w:b/>
                <w:sz w:val="18"/>
                <w:szCs w:val="18"/>
              </w:rPr>
              <w:t>Yetkili Kişi:</w:t>
            </w:r>
          </w:p>
        </w:tc>
        <w:tc>
          <w:tcPr>
            <w:tcW w:w="1242" w:type="pct"/>
            <w:gridSpan w:val="3"/>
            <w:vAlign w:val="center"/>
          </w:tcPr>
          <w:p w14:paraId="6409008D" w14:textId="7EAD1B88"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68" w:type="pct"/>
            <w:gridSpan w:val="2"/>
            <w:shd w:val="clear" w:color="auto" w:fill="auto"/>
            <w:vAlign w:val="center"/>
          </w:tcPr>
          <w:p w14:paraId="48671C41" w14:textId="77777777" w:rsidR="00E36A82" w:rsidRPr="0085520C" w:rsidRDefault="00E36A82" w:rsidP="00C62167">
            <w:pPr>
              <w:pStyle w:val="AralkYok"/>
              <w:rPr>
                <w:rFonts w:cstheme="minorHAnsi"/>
                <w:b/>
                <w:sz w:val="18"/>
                <w:szCs w:val="18"/>
              </w:rPr>
            </w:pPr>
            <w:r w:rsidRPr="0085520C">
              <w:rPr>
                <w:rFonts w:cstheme="minorHAnsi"/>
                <w:b/>
                <w:sz w:val="18"/>
                <w:szCs w:val="18"/>
              </w:rPr>
              <w:t>Yetkili Kişi:</w:t>
            </w:r>
          </w:p>
        </w:tc>
        <w:tc>
          <w:tcPr>
            <w:tcW w:w="1541" w:type="pct"/>
            <w:gridSpan w:val="2"/>
            <w:shd w:val="clear" w:color="auto" w:fill="auto"/>
            <w:vAlign w:val="center"/>
          </w:tcPr>
          <w:p w14:paraId="36B3CD32" w14:textId="657BF881"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8F79DF" w:rsidRPr="0085520C" w14:paraId="0DFCF2A9" w14:textId="77777777" w:rsidTr="006E4454">
        <w:trPr>
          <w:trHeight w:val="227"/>
          <w:jc w:val="center"/>
        </w:trPr>
        <w:tc>
          <w:tcPr>
            <w:tcW w:w="1449" w:type="pct"/>
            <w:gridSpan w:val="2"/>
            <w:shd w:val="clear" w:color="auto" w:fill="auto"/>
            <w:vAlign w:val="center"/>
          </w:tcPr>
          <w:p w14:paraId="17936CBE" w14:textId="77777777" w:rsidR="00E36A82" w:rsidRPr="0085520C" w:rsidRDefault="00E36A82" w:rsidP="00C62167">
            <w:pPr>
              <w:pStyle w:val="AralkYok"/>
              <w:rPr>
                <w:rFonts w:cstheme="minorHAnsi"/>
                <w:b/>
                <w:sz w:val="18"/>
                <w:szCs w:val="18"/>
              </w:rPr>
            </w:pPr>
            <w:r w:rsidRPr="0085520C">
              <w:rPr>
                <w:rFonts w:cstheme="minorHAnsi"/>
                <w:b/>
                <w:sz w:val="18"/>
                <w:szCs w:val="18"/>
              </w:rPr>
              <w:t>Vergi Dairesi &amp; No:</w:t>
            </w:r>
          </w:p>
        </w:tc>
        <w:tc>
          <w:tcPr>
            <w:tcW w:w="1242" w:type="pct"/>
            <w:gridSpan w:val="3"/>
            <w:vAlign w:val="center"/>
          </w:tcPr>
          <w:p w14:paraId="0DBF673B" w14:textId="30EC79FB"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68" w:type="pct"/>
            <w:gridSpan w:val="2"/>
            <w:shd w:val="clear" w:color="auto" w:fill="auto"/>
            <w:vAlign w:val="center"/>
          </w:tcPr>
          <w:p w14:paraId="02E7EA60" w14:textId="7A71F100" w:rsidR="00E36A82" w:rsidRPr="0085520C" w:rsidRDefault="001910DB" w:rsidP="00C62167">
            <w:pPr>
              <w:pStyle w:val="AralkYok"/>
              <w:rPr>
                <w:rFonts w:cstheme="minorHAnsi"/>
                <w:b/>
                <w:sz w:val="18"/>
                <w:szCs w:val="18"/>
              </w:rPr>
            </w:pPr>
            <w:r>
              <w:rPr>
                <w:rFonts w:cstheme="minorHAnsi"/>
                <w:b/>
                <w:sz w:val="18"/>
                <w:szCs w:val="18"/>
              </w:rPr>
              <w:t xml:space="preserve">Vergi Dairesi &amp; </w:t>
            </w:r>
            <w:r w:rsidR="00E36A82" w:rsidRPr="0085520C">
              <w:rPr>
                <w:rFonts w:cstheme="minorHAnsi"/>
                <w:b/>
                <w:sz w:val="18"/>
                <w:szCs w:val="18"/>
              </w:rPr>
              <w:t>No:</w:t>
            </w:r>
          </w:p>
        </w:tc>
        <w:tc>
          <w:tcPr>
            <w:tcW w:w="1541" w:type="pct"/>
            <w:gridSpan w:val="2"/>
            <w:shd w:val="clear" w:color="auto" w:fill="auto"/>
            <w:vAlign w:val="center"/>
          </w:tcPr>
          <w:p w14:paraId="1617113C" w14:textId="4F84EE33"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8F79DF" w:rsidRPr="0085520C" w14:paraId="3CCE80A5" w14:textId="77777777" w:rsidTr="006E4454">
        <w:trPr>
          <w:trHeight w:val="227"/>
          <w:jc w:val="center"/>
        </w:trPr>
        <w:tc>
          <w:tcPr>
            <w:tcW w:w="1449" w:type="pct"/>
            <w:gridSpan w:val="2"/>
            <w:shd w:val="clear" w:color="auto" w:fill="auto"/>
            <w:vAlign w:val="center"/>
          </w:tcPr>
          <w:p w14:paraId="3BF5E8EE" w14:textId="77777777" w:rsidR="00E36A82" w:rsidRPr="0085520C" w:rsidRDefault="00E36A82" w:rsidP="00C62167">
            <w:pPr>
              <w:pStyle w:val="AralkYok"/>
              <w:rPr>
                <w:rFonts w:cstheme="minorHAnsi"/>
                <w:b/>
                <w:sz w:val="18"/>
                <w:szCs w:val="18"/>
              </w:rPr>
            </w:pPr>
            <w:r w:rsidRPr="0085520C">
              <w:rPr>
                <w:rFonts w:cstheme="minorHAnsi"/>
                <w:b/>
                <w:sz w:val="18"/>
                <w:szCs w:val="18"/>
              </w:rPr>
              <w:t xml:space="preserve">Tel/faks/ </w:t>
            </w:r>
            <w:proofErr w:type="gramStart"/>
            <w:r w:rsidRPr="0085520C">
              <w:rPr>
                <w:rFonts w:cstheme="minorHAnsi"/>
                <w:b/>
                <w:sz w:val="18"/>
                <w:szCs w:val="18"/>
              </w:rPr>
              <w:t>e-mail</w:t>
            </w:r>
            <w:proofErr w:type="gramEnd"/>
            <w:r w:rsidRPr="0085520C">
              <w:rPr>
                <w:rFonts w:cstheme="minorHAnsi"/>
                <w:b/>
                <w:sz w:val="18"/>
                <w:szCs w:val="18"/>
              </w:rPr>
              <w:t>:</w:t>
            </w:r>
          </w:p>
        </w:tc>
        <w:tc>
          <w:tcPr>
            <w:tcW w:w="1242" w:type="pct"/>
            <w:gridSpan w:val="3"/>
            <w:vAlign w:val="center"/>
          </w:tcPr>
          <w:p w14:paraId="63F5BA64" w14:textId="36A60368"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68" w:type="pct"/>
            <w:gridSpan w:val="2"/>
            <w:shd w:val="clear" w:color="auto" w:fill="auto"/>
            <w:vAlign w:val="center"/>
          </w:tcPr>
          <w:p w14:paraId="64FC768D" w14:textId="77777777" w:rsidR="00E36A82" w:rsidRPr="0085520C" w:rsidRDefault="00E36A82" w:rsidP="00C62167">
            <w:pPr>
              <w:pStyle w:val="AralkYok"/>
              <w:rPr>
                <w:rFonts w:cstheme="minorHAnsi"/>
                <w:b/>
                <w:sz w:val="18"/>
                <w:szCs w:val="18"/>
              </w:rPr>
            </w:pPr>
            <w:r w:rsidRPr="0085520C">
              <w:rPr>
                <w:rFonts w:cstheme="minorHAnsi"/>
                <w:b/>
                <w:sz w:val="18"/>
                <w:szCs w:val="18"/>
              </w:rPr>
              <w:t xml:space="preserve">Tel/faks/ </w:t>
            </w:r>
            <w:proofErr w:type="gramStart"/>
            <w:r w:rsidRPr="0085520C">
              <w:rPr>
                <w:rFonts w:cstheme="minorHAnsi"/>
                <w:b/>
                <w:sz w:val="18"/>
                <w:szCs w:val="18"/>
              </w:rPr>
              <w:t>e-mail</w:t>
            </w:r>
            <w:proofErr w:type="gramEnd"/>
            <w:r w:rsidRPr="0085520C">
              <w:rPr>
                <w:rFonts w:cstheme="minorHAnsi"/>
                <w:b/>
                <w:sz w:val="18"/>
                <w:szCs w:val="18"/>
              </w:rPr>
              <w:t>:</w:t>
            </w:r>
          </w:p>
        </w:tc>
        <w:tc>
          <w:tcPr>
            <w:tcW w:w="1541" w:type="pct"/>
            <w:gridSpan w:val="2"/>
            <w:shd w:val="clear" w:color="auto" w:fill="auto"/>
            <w:vAlign w:val="center"/>
          </w:tcPr>
          <w:p w14:paraId="445CF276" w14:textId="689B96EC"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B97653" w:rsidRPr="0085520C" w14:paraId="3C7426DA" w14:textId="77777777" w:rsidTr="001910DB">
        <w:trPr>
          <w:trHeight w:val="227"/>
          <w:jc w:val="center"/>
        </w:trPr>
        <w:tc>
          <w:tcPr>
            <w:tcW w:w="1449" w:type="pct"/>
            <w:gridSpan w:val="2"/>
            <w:tcBorders>
              <w:bottom w:val="single" w:sz="4" w:space="0" w:color="auto"/>
            </w:tcBorders>
            <w:shd w:val="clear" w:color="auto" w:fill="auto"/>
            <w:vAlign w:val="center"/>
          </w:tcPr>
          <w:p w14:paraId="592A035F" w14:textId="77777777" w:rsidR="00E36A82" w:rsidRPr="0085520C" w:rsidRDefault="00E36A82" w:rsidP="00C62167">
            <w:pPr>
              <w:pStyle w:val="AralkYok"/>
              <w:rPr>
                <w:rFonts w:cstheme="minorHAnsi"/>
                <w:b/>
                <w:sz w:val="18"/>
                <w:szCs w:val="18"/>
              </w:rPr>
            </w:pPr>
            <w:r w:rsidRPr="0085520C">
              <w:rPr>
                <w:rFonts w:cstheme="minorHAnsi"/>
                <w:b/>
                <w:sz w:val="18"/>
                <w:szCs w:val="18"/>
              </w:rPr>
              <w:t xml:space="preserve">Raporun iletileceği kişiler </w:t>
            </w:r>
            <w:proofErr w:type="gramStart"/>
            <w:r w:rsidRPr="0085520C">
              <w:rPr>
                <w:rFonts w:cstheme="minorHAnsi"/>
                <w:b/>
                <w:sz w:val="18"/>
                <w:szCs w:val="18"/>
              </w:rPr>
              <w:t>e-mail</w:t>
            </w:r>
            <w:proofErr w:type="gramEnd"/>
            <w:r w:rsidRPr="0085520C">
              <w:rPr>
                <w:rFonts w:cstheme="minorHAnsi"/>
                <w:b/>
                <w:sz w:val="18"/>
                <w:szCs w:val="18"/>
              </w:rPr>
              <w:t>:</w:t>
            </w:r>
          </w:p>
        </w:tc>
        <w:tc>
          <w:tcPr>
            <w:tcW w:w="3551" w:type="pct"/>
            <w:gridSpan w:val="7"/>
            <w:tcBorders>
              <w:bottom w:val="single" w:sz="4" w:space="0" w:color="auto"/>
            </w:tcBorders>
            <w:vAlign w:val="center"/>
          </w:tcPr>
          <w:p w14:paraId="3BD02DA7" w14:textId="2F93B504" w:rsidR="00E36A82" w:rsidRPr="0085520C" w:rsidRDefault="008475A1" w:rsidP="00C62167">
            <w:pPr>
              <w:pStyle w:val="AralkYok"/>
              <w:rPr>
                <w:rFonts w:cstheme="minorHAnsi"/>
                <w:sz w:val="18"/>
                <w:szCs w:val="18"/>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402FF6" w:rsidRPr="0085520C" w14:paraId="1A4BE8A7" w14:textId="77777777" w:rsidTr="006E75FA">
        <w:trPr>
          <w:trHeight w:val="170"/>
          <w:jc w:val="center"/>
        </w:trPr>
        <w:tc>
          <w:tcPr>
            <w:tcW w:w="1449" w:type="pct"/>
            <w:gridSpan w:val="2"/>
            <w:tcBorders>
              <w:bottom w:val="nil"/>
            </w:tcBorders>
            <w:shd w:val="clear" w:color="auto" w:fill="auto"/>
            <w:vAlign w:val="center"/>
          </w:tcPr>
          <w:p w14:paraId="4F03421A" w14:textId="77777777" w:rsidR="00402FF6" w:rsidRPr="0085520C" w:rsidRDefault="00402FF6" w:rsidP="00C62167">
            <w:pPr>
              <w:pStyle w:val="AralkYok"/>
              <w:rPr>
                <w:rFonts w:cstheme="minorHAnsi"/>
                <w:b/>
                <w:sz w:val="18"/>
                <w:szCs w:val="18"/>
              </w:rPr>
            </w:pPr>
            <w:r w:rsidRPr="0085520C">
              <w:rPr>
                <w:rFonts w:cstheme="minorHAnsi"/>
                <w:b/>
                <w:sz w:val="18"/>
                <w:szCs w:val="18"/>
              </w:rPr>
              <w:t>Sonuç Bildirim Şekli:</w:t>
            </w:r>
          </w:p>
        </w:tc>
        <w:tc>
          <w:tcPr>
            <w:tcW w:w="2108" w:type="pct"/>
            <w:gridSpan w:val="6"/>
            <w:tcBorders>
              <w:bottom w:val="nil"/>
            </w:tcBorders>
            <w:vAlign w:val="center"/>
          </w:tcPr>
          <w:p w14:paraId="743360D5" w14:textId="051BEE97" w:rsidR="00402FF6" w:rsidRPr="0085520C" w:rsidRDefault="00402FF6" w:rsidP="00C62167">
            <w:pPr>
              <w:pStyle w:val="AralkYok"/>
              <w:rPr>
                <w:rFonts w:cstheme="minorHAnsi"/>
                <w:sz w:val="18"/>
                <w:szCs w:val="18"/>
              </w:rPr>
            </w:pPr>
            <w:r w:rsidRPr="0085520C">
              <w:rPr>
                <w:rFonts w:cstheme="minorHAnsi"/>
                <w:sz w:val="18"/>
                <w:szCs w:val="18"/>
              </w:rPr>
              <w:t xml:space="preserve">Elden </w:t>
            </w:r>
            <w:r w:rsidRPr="0085520C">
              <w:rPr>
                <w:rFonts w:cstheme="minorHAnsi"/>
                <w:sz w:val="18"/>
                <w:szCs w:val="18"/>
              </w:rPr>
              <w:fldChar w:fldCharType="begin">
                <w:ffData>
                  <w:name w:val=""/>
                  <w:enabled/>
                  <w:calcOnExit w:val="0"/>
                  <w:checkBox>
                    <w:sizeAuto/>
                    <w:default w:val="0"/>
                  </w:checkBox>
                </w:ffData>
              </w:fldChar>
            </w:r>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r w:rsidR="00322216">
              <w:rPr>
                <w:rFonts w:cstheme="minorHAnsi"/>
                <w:sz w:val="18"/>
                <w:szCs w:val="18"/>
              </w:rPr>
              <w:t xml:space="preserve">       </w:t>
            </w:r>
            <w:r w:rsidRPr="0085520C">
              <w:rPr>
                <w:rFonts w:cstheme="minorHAnsi"/>
                <w:sz w:val="18"/>
                <w:szCs w:val="18"/>
              </w:rPr>
              <w:t xml:space="preserve">    Kargo  </w:t>
            </w:r>
            <w:r w:rsidRPr="0085520C">
              <w:rPr>
                <w:rFonts w:cstheme="minorHAnsi"/>
                <w:sz w:val="18"/>
                <w:szCs w:val="18"/>
              </w:rPr>
              <w:fldChar w:fldCharType="begin">
                <w:ffData>
                  <w:name w:val="Onay5"/>
                  <w:enabled/>
                  <w:calcOnExit w:val="0"/>
                  <w:checkBox>
                    <w:sizeAuto/>
                    <w:default w:val="0"/>
                  </w:checkBox>
                </w:ffData>
              </w:fldChar>
            </w:r>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r w:rsidRPr="0085520C">
              <w:rPr>
                <w:rFonts w:cstheme="minorHAnsi"/>
                <w:sz w:val="18"/>
                <w:szCs w:val="18"/>
              </w:rPr>
              <w:t xml:space="preserve">             e-mail  </w:t>
            </w:r>
            <w:r w:rsidRPr="0085520C">
              <w:rPr>
                <w:rFonts w:cstheme="minorHAnsi"/>
                <w:sz w:val="18"/>
                <w:szCs w:val="18"/>
              </w:rPr>
              <w:fldChar w:fldCharType="begin">
                <w:ffData>
                  <w:name w:val="Onay5"/>
                  <w:enabled/>
                  <w:calcOnExit w:val="0"/>
                  <w:checkBox>
                    <w:sizeAuto/>
                    <w:default w:val="0"/>
                  </w:checkBox>
                </w:ffData>
              </w:fldChar>
            </w:r>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r w:rsidR="00322216">
              <w:rPr>
                <w:rFonts w:cstheme="minorHAnsi"/>
                <w:sz w:val="18"/>
                <w:szCs w:val="18"/>
              </w:rPr>
              <w:t xml:space="preserve">         </w:t>
            </w:r>
            <w:r w:rsidRPr="0085520C">
              <w:rPr>
                <w:rFonts w:cstheme="minorHAnsi"/>
                <w:sz w:val="18"/>
                <w:szCs w:val="18"/>
              </w:rPr>
              <w:t xml:space="preserve">   Faks  </w:t>
            </w:r>
            <w:r w:rsidRPr="0085520C">
              <w:rPr>
                <w:rFonts w:cstheme="minorHAnsi"/>
                <w:sz w:val="18"/>
                <w:szCs w:val="18"/>
              </w:rPr>
              <w:fldChar w:fldCharType="begin">
                <w:ffData>
                  <w:name w:val="Onay5"/>
                  <w:enabled/>
                  <w:calcOnExit w:val="0"/>
                  <w:checkBox>
                    <w:sizeAuto/>
                    <w:default w:val="0"/>
                  </w:checkBox>
                </w:ffData>
              </w:fldChar>
            </w:r>
            <w:bookmarkStart w:id="0" w:name="Onay5"/>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bookmarkEnd w:id="0"/>
            <w:r>
              <w:rPr>
                <w:rFonts w:cstheme="minorHAnsi"/>
                <w:sz w:val="18"/>
                <w:szCs w:val="18"/>
              </w:rPr>
              <w:t xml:space="preserve">    </w:t>
            </w:r>
          </w:p>
        </w:tc>
        <w:tc>
          <w:tcPr>
            <w:tcW w:w="1443" w:type="pct"/>
            <w:tcBorders>
              <w:bottom w:val="nil"/>
            </w:tcBorders>
            <w:shd w:val="clear" w:color="auto" w:fill="auto"/>
            <w:vAlign w:val="center"/>
          </w:tcPr>
          <w:p w14:paraId="5F3163DA" w14:textId="77777777" w:rsidR="00402FF6" w:rsidRPr="006C3ABF" w:rsidRDefault="00402FF6" w:rsidP="00402FF6">
            <w:pPr>
              <w:pStyle w:val="AralkYok"/>
              <w:rPr>
                <w:rFonts w:cstheme="minorHAnsi"/>
                <w:b/>
                <w:sz w:val="18"/>
                <w:szCs w:val="18"/>
              </w:rPr>
            </w:pPr>
            <w:r w:rsidRPr="006C3ABF">
              <w:rPr>
                <w:rFonts w:cstheme="minorHAnsi"/>
                <w:b/>
                <w:sz w:val="18"/>
                <w:szCs w:val="18"/>
              </w:rPr>
              <w:t>Ölçüm Belirsizliği İsteniyor mu?</w:t>
            </w:r>
            <w:r w:rsidRPr="006C3ABF">
              <w:rPr>
                <w:rFonts w:cstheme="minorHAnsi"/>
                <w:b/>
                <w:sz w:val="18"/>
                <w:szCs w:val="18"/>
              </w:rPr>
              <w:tab/>
            </w:r>
          </w:p>
          <w:p w14:paraId="4A59BB39" w14:textId="34E74A7A" w:rsidR="00402FF6" w:rsidRPr="006C3ABF" w:rsidRDefault="00322216" w:rsidP="00402FF6">
            <w:pPr>
              <w:pStyle w:val="AralkYok"/>
              <w:rPr>
                <w:rFonts w:cstheme="minorHAnsi"/>
                <w:sz w:val="18"/>
                <w:szCs w:val="18"/>
              </w:rPr>
            </w:pPr>
            <w:r>
              <w:rPr>
                <w:rFonts w:cstheme="minorHAnsi"/>
                <w:sz w:val="18"/>
                <w:szCs w:val="18"/>
              </w:rPr>
              <w:t xml:space="preserve">Evet  </w:t>
            </w:r>
            <w:r w:rsidR="00935243">
              <w:rPr>
                <w:rFonts w:cstheme="minorHAnsi"/>
                <w:sz w:val="18"/>
                <w:szCs w:val="18"/>
              </w:rPr>
              <w:t xml:space="preserve"> </w:t>
            </w:r>
            <w:r>
              <w:rPr>
                <w:rFonts w:cstheme="minorHAnsi"/>
                <w:sz w:val="18"/>
                <w:szCs w:val="18"/>
              </w:rPr>
              <w:t xml:space="preserve"> </w:t>
            </w:r>
            <w:r w:rsidR="00402FF6" w:rsidRPr="006C3ABF">
              <w:rPr>
                <w:rFonts w:cstheme="minorHAnsi"/>
                <w:sz w:val="18"/>
                <w:szCs w:val="18"/>
              </w:rPr>
              <w:fldChar w:fldCharType="begin">
                <w:ffData>
                  <w:name w:val="Onay5"/>
                  <w:enabled/>
                  <w:calcOnExit w:val="0"/>
                  <w:checkBox>
                    <w:sizeAuto/>
                    <w:default w:val="0"/>
                  </w:checkBox>
                </w:ffData>
              </w:fldChar>
            </w:r>
            <w:r w:rsidR="00402FF6" w:rsidRPr="006C3ABF">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00402FF6" w:rsidRPr="006C3ABF">
              <w:rPr>
                <w:rFonts w:cstheme="minorHAnsi"/>
                <w:sz w:val="18"/>
                <w:szCs w:val="18"/>
              </w:rPr>
              <w:fldChar w:fldCharType="end"/>
            </w:r>
            <w:r w:rsidR="00402FF6" w:rsidRPr="006C3ABF">
              <w:rPr>
                <w:rFonts w:cstheme="minorHAnsi"/>
                <w:sz w:val="18"/>
                <w:szCs w:val="18"/>
              </w:rPr>
              <w:t xml:space="preserve">  </w:t>
            </w:r>
          </w:p>
          <w:p w14:paraId="4B0BAF2B" w14:textId="1B8ABFA8" w:rsidR="00402FF6" w:rsidRPr="00402FF6" w:rsidRDefault="00322216" w:rsidP="00402FF6">
            <w:pPr>
              <w:pStyle w:val="AralkYok"/>
              <w:rPr>
                <w:rFonts w:cstheme="minorHAnsi"/>
                <w:sz w:val="18"/>
                <w:szCs w:val="18"/>
                <w:highlight w:val="yellow"/>
              </w:rPr>
            </w:pPr>
            <w:r>
              <w:rPr>
                <w:rFonts w:cstheme="minorHAnsi"/>
                <w:sz w:val="18"/>
                <w:szCs w:val="18"/>
              </w:rPr>
              <w:t xml:space="preserve">Hayır </w:t>
            </w:r>
            <w:r w:rsidR="00935243">
              <w:rPr>
                <w:rFonts w:cstheme="minorHAnsi"/>
                <w:sz w:val="18"/>
                <w:szCs w:val="18"/>
              </w:rPr>
              <w:t xml:space="preserve"> </w:t>
            </w:r>
            <w:r w:rsidR="00402FF6" w:rsidRPr="006C3ABF">
              <w:rPr>
                <w:rFonts w:cstheme="minorHAnsi"/>
                <w:sz w:val="18"/>
                <w:szCs w:val="18"/>
              </w:rPr>
              <w:fldChar w:fldCharType="begin">
                <w:ffData>
                  <w:name w:val=""/>
                  <w:enabled/>
                  <w:calcOnExit w:val="0"/>
                  <w:checkBox>
                    <w:sizeAuto/>
                    <w:default w:val="0"/>
                  </w:checkBox>
                </w:ffData>
              </w:fldChar>
            </w:r>
            <w:r w:rsidR="00402FF6" w:rsidRPr="006C3ABF">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00402FF6" w:rsidRPr="006C3ABF">
              <w:rPr>
                <w:rFonts w:cstheme="minorHAnsi"/>
                <w:sz w:val="18"/>
                <w:szCs w:val="18"/>
              </w:rPr>
              <w:fldChar w:fldCharType="end"/>
            </w:r>
            <w:r w:rsidR="00402FF6" w:rsidRPr="006C3ABF">
              <w:rPr>
                <w:rFonts w:cstheme="minorHAnsi"/>
                <w:sz w:val="18"/>
                <w:szCs w:val="18"/>
              </w:rPr>
              <w:t xml:space="preserve">  </w:t>
            </w:r>
          </w:p>
        </w:tc>
      </w:tr>
      <w:tr w:rsidR="005F7454" w:rsidRPr="0085520C" w14:paraId="5C1596A7" w14:textId="77777777" w:rsidTr="001910DB">
        <w:tblPrEx>
          <w:jc w:val="left"/>
        </w:tblPrEx>
        <w:trPr>
          <w:trHeight w:val="214"/>
        </w:trPr>
        <w:tc>
          <w:tcPr>
            <w:tcW w:w="5000" w:type="pct"/>
            <w:gridSpan w:val="9"/>
            <w:tcBorders>
              <w:top w:val="single" w:sz="4" w:space="0" w:color="auto"/>
            </w:tcBorders>
            <w:shd w:val="clear" w:color="auto" w:fill="auto"/>
            <w:vAlign w:val="center"/>
          </w:tcPr>
          <w:p w14:paraId="6D2914F3" w14:textId="77777777" w:rsidR="005F7454" w:rsidRPr="0085520C" w:rsidRDefault="005F7454" w:rsidP="005F7454">
            <w:pPr>
              <w:pStyle w:val="AralkYok"/>
              <w:jc w:val="center"/>
              <w:rPr>
                <w:rFonts w:cstheme="minorHAnsi"/>
                <w:b/>
                <w:sz w:val="20"/>
                <w:szCs w:val="20"/>
              </w:rPr>
            </w:pPr>
            <w:r w:rsidRPr="0085520C">
              <w:rPr>
                <w:rFonts w:cstheme="minorHAnsi"/>
                <w:b/>
                <w:sz w:val="20"/>
                <w:szCs w:val="20"/>
              </w:rPr>
              <w:t>NUMUNE BİLGİLERİ</w:t>
            </w:r>
          </w:p>
        </w:tc>
      </w:tr>
      <w:tr w:rsidR="00313E14" w:rsidRPr="0085520C" w14:paraId="564153C9" w14:textId="77777777" w:rsidTr="001910DB">
        <w:tblPrEx>
          <w:jc w:val="left"/>
        </w:tblPrEx>
        <w:trPr>
          <w:trHeight w:val="360"/>
        </w:trPr>
        <w:tc>
          <w:tcPr>
            <w:tcW w:w="1449" w:type="pct"/>
            <w:gridSpan w:val="2"/>
            <w:tcBorders>
              <w:top w:val="single" w:sz="4" w:space="0" w:color="auto"/>
            </w:tcBorders>
            <w:shd w:val="clear" w:color="auto" w:fill="auto"/>
            <w:vAlign w:val="center"/>
          </w:tcPr>
          <w:p w14:paraId="43415F8E" w14:textId="7071FA22" w:rsidR="00313E14" w:rsidRPr="00935243" w:rsidRDefault="00313E14" w:rsidP="005F7454">
            <w:pPr>
              <w:pStyle w:val="AralkYok"/>
              <w:rPr>
                <w:rFonts w:cstheme="minorHAnsi"/>
                <w:b/>
                <w:sz w:val="18"/>
                <w:szCs w:val="18"/>
              </w:rPr>
            </w:pPr>
            <w:r w:rsidRPr="00935243">
              <w:rPr>
                <w:rFonts w:cstheme="minorHAnsi"/>
                <w:b/>
                <w:sz w:val="18"/>
                <w:szCs w:val="18"/>
              </w:rPr>
              <w:t>Numune Adı:</w:t>
            </w:r>
          </w:p>
        </w:tc>
        <w:tc>
          <w:tcPr>
            <w:tcW w:w="3551" w:type="pct"/>
            <w:gridSpan w:val="7"/>
            <w:tcBorders>
              <w:top w:val="single" w:sz="4" w:space="0" w:color="auto"/>
              <w:right w:val="single" w:sz="4" w:space="0" w:color="auto"/>
            </w:tcBorders>
            <w:vAlign w:val="center"/>
          </w:tcPr>
          <w:p w14:paraId="4FA9F09A" w14:textId="2D73A021" w:rsidR="00313E14" w:rsidRPr="00935243" w:rsidRDefault="008475A1" w:rsidP="005F7454">
            <w:pPr>
              <w:pStyle w:val="AralkYok"/>
              <w:rPr>
                <w:rFonts w:cstheme="minorHAns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p w14:paraId="73C48C25" w14:textId="34161ED7" w:rsidR="00313E14" w:rsidRPr="00935243" w:rsidRDefault="00313E14" w:rsidP="00B97653">
            <w:pPr>
              <w:pStyle w:val="AralkYok"/>
              <w:ind w:left="-183"/>
              <w:rPr>
                <w:rFonts w:cstheme="minorHAnsi"/>
                <w:sz w:val="10"/>
                <w:szCs w:val="18"/>
              </w:rPr>
            </w:pPr>
            <w:r w:rsidRPr="00935243">
              <w:rPr>
                <w:rFonts w:cstheme="minorHAnsi"/>
                <w:sz w:val="18"/>
                <w:szCs w:val="18"/>
              </w:rPr>
              <w:t xml:space="preserve">   </w:t>
            </w:r>
          </w:p>
        </w:tc>
      </w:tr>
      <w:tr w:rsidR="00313E14" w:rsidRPr="0085520C" w14:paraId="31229B37" w14:textId="77777777" w:rsidTr="001910DB">
        <w:tblPrEx>
          <w:jc w:val="left"/>
        </w:tblPrEx>
        <w:trPr>
          <w:trHeight w:val="265"/>
        </w:trPr>
        <w:tc>
          <w:tcPr>
            <w:tcW w:w="1449" w:type="pct"/>
            <w:gridSpan w:val="2"/>
            <w:tcBorders>
              <w:top w:val="single" w:sz="4" w:space="0" w:color="auto"/>
            </w:tcBorders>
            <w:shd w:val="clear" w:color="auto" w:fill="auto"/>
            <w:vAlign w:val="center"/>
          </w:tcPr>
          <w:p w14:paraId="1F736F75" w14:textId="2C1CF853" w:rsidR="00313E14" w:rsidRPr="00935243" w:rsidRDefault="00313E14" w:rsidP="005F7454">
            <w:pPr>
              <w:pStyle w:val="AralkYok"/>
              <w:rPr>
                <w:rFonts w:cstheme="minorHAnsi"/>
                <w:b/>
                <w:sz w:val="18"/>
                <w:szCs w:val="18"/>
              </w:rPr>
            </w:pPr>
            <w:r w:rsidRPr="00935243">
              <w:rPr>
                <w:rFonts w:cstheme="minorHAnsi"/>
                <w:b/>
                <w:sz w:val="18"/>
                <w:szCs w:val="18"/>
              </w:rPr>
              <w:t>Numune Miktarı</w:t>
            </w:r>
          </w:p>
        </w:tc>
        <w:tc>
          <w:tcPr>
            <w:tcW w:w="3551" w:type="pct"/>
            <w:gridSpan w:val="7"/>
            <w:tcBorders>
              <w:top w:val="single" w:sz="4" w:space="0" w:color="auto"/>
              <w:right w:val="single" w:sz="4" w:space="0" w:color="auto"/>
            </w:tcBorders>
            <w:vAlign w:val="center"/>
          </w:tcPr>
          <w:p w14:paraId="2A87A71C" w14:textId="6775C32C" w:rsidR="00313E14" w:rsidRPr="00935243" w:rsidRDefault="008475A1" w:rsidP="005F7454">
            <w:pPr>
              <w:pStyle w:val="AralkYok"/>
              <w:rPr>
                <w:rFonts w:cstheme="minorHAns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tc>
      </w:tr>
      <w:tr w:rsidR="00313E14" w:rsidRPr="0085520C" w14:paraId="3FE21820" w14:textId="77777777" w:rsidTr="001910DB">
        <w:tblPrEx>
          <w:jc w:val="left"/>
        </w:tblPrEx>
        <w:trPr>
          <w:trHeight w:val="265"/>
        </w:trPr>
        <w:tc>
          <w:tcPr>
            <w:tcW w:w="1449" w:type="pct"/>
            <w:gridSpan w:val="2"/>
            <w:tcBorders>
              <w:top w:val="single" w:sz="4" w:space="0" w:color="auto"/>
            </w:tcBorders>
            <w:shd w:val="clear" w:color="auto" w:fill="auto"/>
            <w:vAlign w:val="center"/>
          </w:tcPr>
          <w:p w14:paraId="0DE21ABB" w14:textId="2CFC37C0" w:rsidR="00313E14" w:rsidRPr="00935243" w:rsidRDefault="00313E14" w:rsidP="005F7454">
            <w:pPr>
              <w:pStyle w:val="AralkYok"/>
              <w:rPr>
                <w:rFonts w:cstheme="minorHAnsi"/>
                <w:b/>
                <w:sz w:val="18"/>
                <w:szCs w:val="18"/>
              </w:rPr>
            </w:pPr>
            <w:r w:rsidRPr="00935243">
              <w:rPr>
                <w:rFonts w:cstheme="minorHAnsi"/>
                <w:b/>
                <w:sz w:val="18"/>
                <w:szCs w:val="18"/>
              </w:rPr>
              <w:t>Numune Ambalajı</w:t>
            </w:r>
          </w:p>
        </w:tc>
        <w:tc>
          <w:tcPr>
            <w:tcW w:w="3551" w:type="pct"/>
            <w:gridSpan w:val="7"/>
            <w:tcBorders>
              <w:top w:val="single" w:sz="4" w:space="0" w:color="auto"/>
              <w:right w:val="single" w:sz="4" w:space="0" w:color="auto"/>
            </w:tcBorders>
            <w:vAlign w:val="center"/>
          </w:tcPr>
          <w:p w14:paraId="36283766" w14:textId="79A2D54C" w:rsidR="00313E14" w:rsidRPr="00935243" w:rsidRDefault="008475A1" w:rsidP="005F7454">
            <w:pPr>
              <w:pStyle w:val="AralkYok"/>
              <w:rPr>
                <w:rFonts w:cstheme="minorHAns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tc>
      </w:tr>
      <w:tr w:rsidR="00313E14" w:rsidRPr="0085520C" w14:paraId="08F334C7" w14:textId="77777777" w:rsidTr="001910DB">
        <w:tblPrEx>
          <w:jc w:val="left"/>
        </w:tblPrEx>
        <w:trPr>
          <w:trHeight w:val="265"/>
        </w:trPr>
        <w:tc>
          <w:tcPr>
            <w:tcW w:w="1449" w:type="pct"/>
            <w:gridSpan w:val="2"/>
            <w:tcBorders>
              <w:top w:val="single" w:sz="4" w:space="0" w:color="auto"/>
            </w:tcBorders>
            <w:shd w:val="clear" w:color="auto" w:fill="auto"/>
            <w:vAlign w:val="center"/>
          </w:tcPr>
          <w:p w14:paraId="4376C903" w14:textId="4485E256" w:rsidR="00313E14" w:rsidRPr="00935243" w:rsidRDefault="00313E14" w:rsidP="005F7454">
            <w:pPr>
              <w:pStyle w:val="AralkYok"/>
              <w:rPr>
                <w:rFonts w:cstheme="minorHAnsi"/>
                <w:b/>
                <w:sz w:val="18"/>
                <w:szCs w:val="18"/>
              </w:rPr>
            </w:pPr>
            <w:r w:rsidRPr="00935243">
              <w:rPr>
                <w:rFonts w:cstheme="minorHAnsi"/>
                <w:b/>
                <w:sz w:val="18"/>
                <w:szCs w:val="18"/>
              </w:rPr>
              <w:t>Numune Lot Numarası</w:t>
            </w:r>
          </w:p>
        </w:tc>
        <w:tc>
          <w:tcPr>
            <w:tcW w:w="3551" w:type="pct"/>
            <w:gridSpan w:val="7"/>
            <w:tcBorders>
              <w:top w:val="single" w:sz="4" w:space="0" w:color="auto"/>
              <w:right w:val="single" w:sz="4" w:space="0" w:color="auto"/>
            </w:tcBorders>
            <w:vAlign w:val="center"/>
          </w:tcPr>
          <w:p w14:paraId="3F0A4B30" w14:textId="3E673446" w:rsidR="00313E14" w:rsidRPr="00935243" w:rsidRDefault="008475A1" w:rsidP="005F7454">
            <w:pPr>
              <w:pStyle w:val="AralkYok"/>
              <w:rPr>
                <w:rFonts w:cstheme="minorHAns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tc>
      </w:tr>
      <w:tr w:rsidR="00132034" w:rsidRPr="0085520C" w14:paraId="20AF6AA0" w14:textId="77777777" w:rsidTr="001910DB">
        <w:tblPrEx>
          <w:jc w:val="left"/>
        </w:tblPrEx>
        <w:trPr>
          <w:trHeight w:val="265"/>
        </w:trPr>
        <w:tc>
          <w:tcPr>
            <w:tcW w:w="1449" w:type="pct"/>
            <w:gridSpan w:val="2"/>
            <w:tcBorders>
              <w:top w:val="single" w:sz="4" w:space="0" w:color="auto"/>
            </w:tcBorders>
            <w:shd w:val="clear" w:color="auto" w:fill="auto"/>
            <w:vAlign w:val="center"/>
          </w:tcPr>
          <w:p w14:paraId="2F5140F1" w14:textId="09B0EBBA" w:rsidR="00132034" w:rsidRPr="00935243" w:rsidRDefault="00132034" w:rsidP="005F7454">
            <w:pPr>
              <w:pStyle w:val="AralkYok"/>
              <w:rPr>
                <w:rFonts w:cstheme="minorHAnsi"/>
                <w:b/>
                <w:sz w:val="18"/>
                <w:szCs w:val="18"/>
              </w:rPr>
            </w:pPr>
            <w:r w:rsidRPr="00935243">
              <w:rPr>
                <w:rFonts w:cstheme="minorHAnsi"/>
                <w:b/>
                <w:sz w:val="18"/>
                <w:szCs w:val="18"/>
              </w:rPr>
              <w:t>Numune Üretim ve Son Kullanım Tarihi</w:t>
            </w:r>
          </w:p>
        </w:tc>
        <w:tc>
          <w:tcPr>
            <w:tcW w:w="3551" w:type="pct"/>
            <w:gridSpan w:val="7"/>
            <w:tcBorders>
              <w:top w:val="single" w:sz="4" w:space="0" w:color="auto"/>
              <w:right w:val="single" w:sz="4" w:space="0" w:color="auto"/>
            </w:tcBorders>
            <w:vAlign w:val="center"/>
          </w:tcPr>
          <w:p w14:paraId="5B3523E8" w14:textId="67A632DE" w:rsidR="00132034" w:rsidRPr="00935243" w:rsidRDefault="008475A1" w:rsidP="005F7454">
            <w:pPr>
              <w:pStyle w:val="AralkYok"/>
              <w:rPr>
                <w:rFonts w:cstheme="minorHAns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tc>
      </w:tr>
      <w:tr w:rsidR="00132034" w:rsidRPr="0085520C" w14:paraId="6BB60524" w14:textId="77777777" w:rsidTr="001910DB">
        <w:tblPrEx>
          <w:jc w:val="left"/>
        </w:tblPrEx>
        <w:trPr>
          <w:trHeight w:val="265"/>
        </w:trPr>
        <w:tc>
          <w:tcPr>
            <w:tcW w:w="1449" w:type="pct"/>
            <w:gridSpan w:val="2"/>
            <w:tcBorders>
              <w:top w:val="single" w:sz="4" w:space="0" w:color="auto"/>
            </w:tcBorders>
            <w:shd w:val="clear" w:color="auto" w:fill="auto"/>
            <w:vAlign w:val="center"/>
          </w:tcPr>
          <w:p w14:paraId="1964F37E" w14:textId="62526436" w:rsidR="00132034" w:rsidRPr="00935243" w:rsidRDefault="00132034" w:rsidP="005F7454">
            <w:pPr>
              <w:pStyle w:val="AralkYok"/>
              <w:rPr>
                <w:rFonts w:cstheme="minorHAnsi"/>
                <w:b/>
                <w:sz w:val="18"/>
                <w:szCs w:val="18"/>
              </w:rPr>
            </w:pPr>
            <w:r w:rsidRPr="00935243">
              <w:rPr>
                <w:rFonts w:cstheme="minorHAnsi"/>
                <w:b/>
                <w:sz w:val="18"/>
                <w:szCs w:val="18"/>
              </w:rPr>
              <w:t>Numune Rapor Numarası</w:t>
            </w:r>
          </w:p>
        </w:tc>
        <w:tc>
          <w:tcPr>
            <w:tcW w:w="3551" w:type="pct"/>
            <w:gridSpan w:val="7"/>
            <w:tcBorders>
              <w:top w:val="single" w:sz="4" w:space="0" w:color="auto"/>
              <w:right w:val="single" w:sz="4" w:space="0" w:color="auto"/>
            </w:tcBorders>
            <w:vAlign w:val="center"/>
          </w:tcPr>
          <w:p w14:paraId="50DDE564" w14:textId="07DE2BA3" w:rsidR="00132034" w:rsidRPr="00935243" w:rsidRDefault="008475A1" w:rsidP="005F7454">
            <w:pPr>
              <w:pStyle w:val="AralkYok"/>
              <w:rPr>
                <w:rFonts w:cstheme="minorHAns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tc>
      </w:tr>
      <w:tr w:rsidR="00AA679C" w:rsidRPr="0085520C" w14:paraId="5312FFE4" w14:textId="77777777" w:rsidTr="001910DB">
        <w:tblPrEx>
          <w:jc w:val="left"/>
        </w:tblPrEx>
        <w:trPr>
          <w:trHeight w:val="265"/>
        </w:trPr>
        <w:tc>
          <w:tcPr>
            <w:tcW w:w="1449" w:type="pct"/>
            <w:gridSpan w:val="2"/>
            <w:tcBorders>
              <w:top w:val="single" w:sz="4" w:space="0" w:color="auto"/>
            </w:tcBorders>
            <w:shd w:val="clear" w:color="auto" w:fill="auto"/>
            <w:vAlign w:val="center"/>
          </w:tcPr>
          <w:p w14:paraId="10737D2F" w14:textId="384149E2" w:rsidR="00AA679C" w:rsidRPr="00935243" w:rsidRDefault="00AA679C" w:rsidP="005F7454">
            <w:pPr>
              <w:pStyle w:val="AralkYok"/>
              <w:rPr>
                <w:rFonts w:cstheme="minorHAnsi"/>
                <w:b/>
                <w:sz w:val="18"/>
                <w:szCs w:val="18"/>
              </w:rPr>
            </w:pPr>
            <w:r w:rsidRPr="00935243">
              <w:rPr>
                <w:rFonts w:cstheme="minorHAnsi"/>
                <w:b/>
                <w:sz w:val="18"/>
                <w:szCs w:val="18"/>
              </w:rPr>
              <w:t>Talep Teklif Numarası</w:t>
            </w:r>
          </w:p>
        </w:tc>
        <w:tc>
          <w:tcPr>
            <w:tcW w:w="3551" w:type="pct"/>
            <w:gridSpan w:val="7"/>
            <w:tcBorders>
              <w:top w:val="single" w:sz="4" w:space="0" w:color="auto"/>
              <w:right w:val="single" w:sz="4" w:space="0" w:color="auto"/>
            </w:tcBorders>
            <w:vAlign w:val="center"/>
          </w:tcPr>
          <w:p w14:paraId="399638EF" w14:textId="41FF1351" w:rsidR="00AA679C" w:rsidRPr="00935243" w:rsidRDefault="00AA679C" w:rsidP="005F7454">
            <w:pPr>
              <w:pStyle w:val="AralkYok"/>
              <w:rPr>
                <w:rFonts w:ascii="Calibri" w:hAnsi="Calibri" w:cs="Calibri"/>
                <w:sz w:val="18"/>
                <w:szCs w:val="18"/>
              </w:rPr>
            </w:pPr>
            <w:r w:rsidRPr="00935243">
              <w:rPr>
                <w:rFonts w:ascii="Calibri" w:hAnsi="Calibri" w:cs="Calibri"/>
                <w:sz w:val="18"/>
                <w:szCs w:val="18"/>
              </w:rPr>
              <w:fldChar w:fldCharType="begin">
                <w:ffData>
                  <w:name w:val="Metin20"/>
                  <w:enabled/>
                  <w:calcOnExit w:val="0"/>
                  <w:textInput/>
                </w:ffData>
              </w:fldChar>
            </w:r>
            <w:r w:rsidRPr="00935243">
              <w:rPr>
                <w:rFonts w:ascii="Calibri" w:hAnsi="Calibri" w:cs="Calibri"/>
                <w:sz w:val="18"/>
                <w:szCs w:val="18"/>
              </w:rPr>
              <w:instrText xml:space="preserve"> FORMTEXT </w:instrText>
            </w:r>
            <w:r w:rsidRPr="00935243">
              <w:rPr>
                <w:rFonts w:ascii="Calibri" w:hAnsi="Calibri" w:cs="Calibri"/>
                <w:sz w:val="18"/>
                <w:szCs w:val="18"/>
              </w:rPr>
            </w:r>
            <w:r w:rsidRPr="00935243">
              <w:rPr>
                <w:rFonts w:ascii="Calibri" w:hAnsi="Calibri" w:cs="Calibri"/>
                <w:sz w:val="18"/>
                <w:szCs w:val="18"/>
              </w:rPr>
              <w:fldChar w:fldCharType="separate"/>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t> </w:t>
            </w:r>
            <w:r w:rsidRPr="00935243">
              <w:rPr>
                <w:rFonts w:ascii="Calibri" w:hAnsi="Calibri" w:cs="Calibri"/>
                <w:sz w:val="18"/>
                <w:szCs w:val="18"/>
              </w:rPr>
              <w:fldChar w:fldCharType="end"/>
            </w:r>
          </w:p>
        </w:tc>
      </w:tr>
      <w:tr w:rsidR="00467BDB" w:rsidRPr="0085520C" w14:paraId="23074EAA" w14:textId="77777777" w:rsidTr="001910DB">
        <w:tblPrEx>
          <w:jc w:val="left"/>
        </w:tblPrEx>
        <w:trPr>
          <w:trHeight w:val="265"/>
        </w:trPr>
        <w:tc>
          <w:tcPr>
            <w:tcW w:w="1449" w:type="pct"/>
            <w:gridSpan w:val="2"/>
            <w:tcBorders>
              <w:top w:val="single" w:sz="4" w:space="0" w:color="auto"/>
            </w:tcBorders>
            <w:shd w:val="clear" w:color="auto" w:fill="auto"/>
            <w:vAlign w:val="center"/>
          </w:tcPr>
          <w:p w14:paraId="4043DC5E" w14:textId="3E1ECA6C" w:rsidR="00467BDB" w:rsidRPr="00935243" w:rsidRDefault="00467BDB" w:rsidP="00467BDB">
            <w:pPr>
              <w:pStyle w:val="AralkYok"/>
              <w:rPr>
                <w:rFonts w:cstheme="minorHAnsi"/>
                <w:b/>
                <w:bCs/>
                <w:sz w:val="18"/>
                <w:szCs w:val="18"/>
              </w:rPr>
            </w:pPr>
            <w:r w:rsidRPr="00935243">
              <w:rPr>
                <w:rFonts w:cstheme="minorHAnsi"/>
                <w:b/>
                <w:bCs/>
                <w:noProof/>
                <w:sz w:val="18"/>
                <w:szCs w:val="18"/>
              </w:rPr>
              <w:t>Kalan Numune Geri İsteniyor</w:t>
            </w:r>
            <w:r w:rsidR="00906044" w:rsidRPr="00935243">
              <w:rPr>
                <w:rFonts w:cstheme="minorHAnsi"/>
                <w:b/>
                <w:bCs/>
                <w:noProof/>
                <w:sz w:val="18"/>
                <w:szCs w:val="18"/>
              </w:rPr>
              <w:t xml:space="preserve"> </w:t>
            </w:r>
            <w:r w:rsidRPr="00935243">
              <w:rPr>
                <w:rFonts w:cstheme="minorHAnsi"/>
                <w:b/>
                <w:bCs/>
                <w:noProof/>
                <w:sz w:val="18"/>
                <w:szCs w:val="18"/>
              </w:rPr>
              <w:t>mu</w:t>
            </w:r>
          </w:p>
        </w:tc>
        <w:tc>
          <w:tcPr>
            <w:tcW w:w="3551" w:type="pct"/>
            <w:gridSpan w:val="7"/>
            <w:tcBorders>
              <w:top w:val="single" w:sz="4" w:space="0" w:color="auto"/>
              <w:right w:val="single" w:sz="4" w:space="0" w:color="auto"/>
            </w:tcBorders>
            <w:vAlign w:val="center"/>
          </w:tcPr>
          <w:p w14:paraId="0669C716" w14:textId="0F927359" w:rsidR="00467BDB" w:rsidRPr="00935243" w:rsidRDefault="00906044" w:rsidP="00F723C8">
            <w:pPr>
              <w:pStyle w:val="AralkYok"/>
              <w:rPr>
                <w:rFonts w:ascii="Calibri" w:hAnsi="Calibri" w:cs="Calibri"/>
                <w:sz w:val="18"/>
                <w:szCs w:val="18"/>
              </w:rPr>
            </w:pPr>
            <w:r w:rsidRPr="00935243">
              <w:rPr>
                <w:rFonts w:cstheme="minorHAnsi"/>
                <w:b/>
                <w:bCs/>
                <w:sz w:val="18"/>
                <w:szCs w:val="18"/>
                <w:lang w:val="en-US"/>
              </w:rPr>
              <w:t xml:space="preserve">    </w:t>
            </w:r>
            <w:r w:rsidR="00F723C8" w:rsidRPr="00935243">
              <w:rPr>
                <w:rFonts w:cstheme="minorHAnsi"/>
                <w:b/>
                <w:bCs/>
                <w:sz w:val="18"/>
                <w:szCs w:val="18"/>
                <w:lang w:val="en-US"/>
              </w:rPr>
              <w:t xml:space="preserve">     </w:t>
            </w:r>
            <w:r w:rsidRPr="00935243">
              <w:rPr>
                <w:rFonts w:cstheme="minorHAnsi"/>
                <w:b/>
                <w:bCs/>
                <w:sz w:val="18"/>
                <w:szCs w:val="18"/>
                <w:lang w:val="en-US"/>
              </w:rPr>
              <w:t xml:space="preserve">  Evet</w:t>
            </w:r>
            <w:r w:rsidR="00467BDB" w:rsidRPr="00935243">
              <w:rPr>
                <w:rFonts w:cstheme="minorHAnsi"/>
                <w:b/>
                <w:bCs/>
                <w:sz w:val="18"/>
                <w:szCs w:val="18"/>
                <w:lang w:val="en-US"/>
              </w:rPr>
              <w:t xml:space="preserve"> </w:t>
            </w:r>
            <w:r w:rsidR="00467BDB" w:rsidRPr="00935243">
              <w:rPr>
                <w:rFonts w:cstheme="minorHAnsi"/>
                <w:b/>
                <w:sz w:val="18"/>
                <w:szCs w:val="18"/>
              </w:rPr>
              <w:fldChar w:fldCharType="begin">
                <w:ffData>
                  <w:name w:val="Onay5"/>
                  <w:enabled/>
                  <w:calcOnExit w:val="0"/>
                  <w:checkBox>
                    <w:sizeAuto/>
                    <w:default w:val="0"/>
                  </w:checkBox>
                </w:ffData>
              </w:fldChar>
            </w:r>
            <w:r w:rsidR="00467BDB" w:rsidRPr="00935243">
              <w:rPr>
                <w:rFonts w:cstheme="minorHAnsi"/>
                <w:b/>
                <w:sz w:val="18"/>
                <w:szCs w:val="18"/>
              </w:rPr>
              <w:instrText xml:space="preserve"> FORMCHECKBOX </w:instrText>
            </w:r>
            <w:r w:rsidR="00000000">
              <w:rPr>
                <w:rFonts w:cstheme="minorHAnsi"/>
                <w:b/>
                <w:sz w:val="18"/>
                <w:szCs w:val="18"/>
              </w:rPr>
            </w:r>
            <w:r w:rsidR="00000000">
              <w:rPr>
                <w:rFonts w:cstheme="minorHAnsi"/>
                <w:b/>
                <w:sz w:val="18"/>
                <w:szCs w:val="18"/>
              </w:rPr>
              <w:fldChar w:fldCharType="separate"/>
            </w:r>
            <w:r w:rsidR="00467BDB" w:rsidRPr="00935243">
              <w:rPr>
                <w:rFonts w:cstheme="minorHAnsi"/>
                <w:b/>
                <w:sz w:val="18"/>
                <w:szCs w:val="18"/>
              </w:rPr>
              <w:fldChar w:fldCharType="end"/>
            </w:r>
            <w:r w:rsidR="00467BDB" w:rsidRPr="00935243">
              <w:rPr>
                <w:rFonts w:cstheme="minorHAnsi"/>
                <w:b/>
                <w:bCs/>
                <w:sz w:val="18"/>
                <w:szCs w:val="18"/>
                <w:lang w:val="en-US"/>
              </w:rPr>
              <w:t xml:space="preserve">                        </w:t>
            </w:r>
            <w:r w:rsidR="00F723C8" w:rsidRPr="00935243">
              <w:rPr>
                <w:rFonts w:cstheme="minorHAnsi"/>
                <w:b/>
                <w:bCs/>
                <w:sz w:val="18"/>
                <w:szCs w:val="18"/>
                <w:lang w:val="en-US"/>
              </w:rPr>
              <w:t xml:space="preserve"> </w:t>
            </w:r>
            <w:r w:rsidR="00467BDB" w:rsidRPr="00935243">
              <w:rPr>
                <w:rFonts w:cstheme="minorHAnsi"/>
                <w:b/>
                <w:bCs/>
                <w:sz w:val="18"/>
                <w:szCs w:val="18"/>
                <w:lang w:val="en-US"/>
              </w:rPr>
              <w:t xml:space="preserve">                </w:t>
            </w:r>
            <w:r w:rsidR="00467BDB" w:rsidRPr="00935243">
              <w:rPr>
                <w:rFonts w:cstheme="minorHAnsi"/>
                <w:b/>
                <w:bCs/>
                <w:sz w:val="18"/>
                <w:szCs w:val="18"/>
              </w:rPr>
              <w:t>Hayır</w:t>
            </w:r>
            <w:r w:rsidR="00467BDB" w:rsidRPr="00935243">
              <w:rPr>
                <w:rFonts w:cstheme="minorHAnsi"/>
                <w:b/>
                <w:bCs/>
                <w:sz w:val="18"/>
                <w:szCs w:val="18"/>
                <w:lang w:val="en-US"/>
              </w:rPr>
              <w:t xml:space="preserve"> </w:t>
            </w:r>
            <w:r w:rsidR="00467BDB" w:rsidRPr="00935243">
              <w:rPr>
                <w:rFonts w:cstheme="minorHAnsi"/>
                <w:b/>
                <w:sz w:val="18"/>
                <w:szCs w:val="18"/>
              </w:rPr>
              <w:fldChar w:fldCharType="begin">
                <w:ffData>
                  <w:name w:val="Onay5"/>
                  <w:enabled/>
                  <w:calcOnExit w:val="0"/>
                  <w:checkBox>
                    <w:sizeAuto/>
                    <w:default w:val="0"/>
                  </w:checkBox>
                </w:ffData>
              </w:fldChar>
            </w:r>
            <w:r w:rsidR="00467BDB" w:rsidRPr="00935243">
              <w:rPr>
                <w:rFonts w:cstheme="minorHAnsi"/>
                <w:b/>
                <w:sz w:val="18"/>
                <w:szCs w:val="18"/>
              </w:rPr>
              <w:instrText xml:space="preserve"> FORMCHECKBOX </w:instrText>
            </w:r>
            <w:r w:rsidR="00000000">
              <w:rPr>
                <w:rFonts w:cstheme="minorHAnsi"/>
                <w:b/>
                <w:sz w:val="18"/>
                <w:szCs w:val="18"/>
              </w:rPr>
            </w:r>
            <w:r w:rsidR="00000000">
              <w:rPr>
                <w:rFonts w:cstheme="minorHAnsi"/>
                <w:b/>
                <w:sz w:val="18"/>
                <w:szCs w:val="18"/>
              </w:rPr>
              <w:fldChar w:fldCharType="separate"/>
            </w:r>
            <w:r w:rsidR="00467BDB" w:rsidRPr="00935243">
              <w:rPr>
                <w:rFonts w:cstheme="minorHAnsi"/>
                <w:b/>
                <w:sz w:val="18"/>
                <w:szCs w:val="18"/>
              </w:rPr>
              <w:fldChar w:fldCharType="end"/>
            </w:r>
          </w:p>
        </w:tc>
      </w:tr>
      <w:tr w:rsidR="00DA5F51" w:rsidRPr="0085520C" w14:paraId="2E9CD203" w14:textId="77777777" w:rsidTr="001910DB">
        <w:tblPrEx>
          <w:jc w:val="left"/>
        </w:tblPrEx>
        <w:trPr>
          <w:trHeight w:val="265"/>
        </w:trPr>
        <w:tc>
          <w:tcPr>
            <w:tcW w:w="1449" w:type="pct"/>
            <w:gridSpan w:val="2"/>
            <w:tcBorders>
              <w:top w:val="single" w:sz="4" w:space="0" w:color="auto"/>
            </w:tcBorders>
            <w:shd w:val="clear" w:color="auto" w:fill="auto"/>
            <w:vAlign w:val="center"/>
          </w:tcPr>
          <w:p w14:paraId="4456A810" w14:textId="14EEF0D3" w:rsidR="00DA5F51" w:rsidRPr="00935243" w:rsidRDefault="00DA5F51" w:rsidP="00467BDB">
            <w:pPr>
              <w:pStyle w:val="AralkYok"/>
              <w:rPr>
                <w:rFonts w:cstheme="minorHAnsi"/>
                <w:b/>
                <w:bCs/>
                <w:noProof/>
                <w:sz w:val="18"/>
                <w:szCs w:val="18"/>
              </w:rPr>
            </w:pPr>
            <w:r w:rsidRPr="00935243">
              <w:rPr>
                <w:rFonts w:cstheme="minorHAnsi"/>
                <w:b/>
                <w:bCs/>
                <w:noProof/>
                <w:sz w:val="18"/>
                <w:szCs w:val="18"/>
              </w:rPr>
              <w:t>Rapor Dili</w:t>
            </w:r>
          </w:p>
        </w:tc>
        <w:tc>
          <w:tcPr>
            <w:tcW w:w="3551" w:type="pct"/>
            <w:gridSpan w:val="7"/>
            <w:tcBorders>
              <w:top w:val="single" w:sz="4" w:space="0" w:color="auto"/>
              <w:right w:val="single" w:sz="4" w:space="0" w:color="auto"/>
            </w:tcBorders>
            <w:vAlign w:val="center"/>
          </w:tcPr>
          <w:p w14:paraId="4B7A51B1" w14:textId="7358121B" w:rsidR="00DA5F51" w:rsidRPr="00935243" w:rsidRDefault="00F723C8" w:rsidP="005C10AD">
            <w:pPr>
              <w:pStyle w:val="AralkYok"/>
              <w:rPr>
                <w:rFonts w:cstheme="minorHAnsi"/>
                <w:b/>
                <w:bCs/>
                <w:sz w:val="18"/>
                <w:szCs w:val="18"/>
                <w:lang w:val="en-US"/>
              </w:rPr>
            </w:pPr>
            <w:r w:rsidRPr="00935243">
              <w:rPr>
                <w:rFonts w:cstheme="minorHAnsi"/>
                <w:b/>
                <w:bCs/>
                <w:sz w:val="18"/>
                <w:szCs w:val="18"/>
                <w:lang w:val="en-US"/>
              </w:rPr>
              <w:t xml:space="preserve">     </w:t>
            </w:r>
            <w:proofErr w:type="spellStart"/>
            <w:r w:rsidR="00DA5F51" w:rsidRPr="00935243">
              <w:rPr>
                <w:rFonts w:cstheme="minorHAnsi"/>
                <w:b/>
                <w:bCs/>
                <w:sz w:val="18"/>
                <w:szCs w:val="18"/>
                <w:lang w:val="en-US"/>
              </w:rPr>
              <w:t>İngilizce</w:t>
            </w:r>
            <w:proofErr w:type="spellEnd"/>
            <w:r w:rsidR="00DA5F51" w:rsidRPr="00935243">
              <w:rPr>
                <w:rFonts w:cstheme="minorHAnsi"/>
                <w:b/>
                <w:bCs/>
                <w:sz w:val="18"/>
                <w:szCs w:val="18"/>
                <w:lang w:val="en-US"/>
              </w:rPr>
              <w:t xml:space="preserve"> </w:t>
            </w:r>
            <w:r w:rsidR="00DA5F51" w:rsidRPr="00935243">
              <w:rPr>
                <w:rFonts w:cstheme="minorHAnsi"/>
                <w:b/>
                <w:sz w:val="18"/>
                <w:szCs w:val="18"/>
              </w:rPr>
              <w:fldChar w:fldCharType="begin">
                <w:ffData>
                  <w:name w:val="Onay5"/>
                  <w:enabled/>
                  <w:calcOnExit w:val="0"/>
                  <w:checkBox>
                    <w:sizeAuto/>
                    <w:default w:val="0"/>
                  </w:checkBox>
                </w:ffData>
              </w:fldChar>
            </w:r>
            <w:r w:rsidR="00DA5F51" w:rsidRPr="00935243">
              <w:rPr>
                <w:rFonts w:cstheme="minorHAnsi"/>
                <w:b/>
                <w:sz w:val="18"/>
                <w:szCs w:val="18"/>
              </w:rPr>
              <w:instrText xml:space="preserve"> FORMCHECKBOX </w:instrText>
            </w:r>
            <w:r w:rsidR="00000000">
              <w:rPr>
                <w:rFonts w:cstheme="minorHAnsi"/>
                <w:b/>
                <w:sz w:val="18"/>
                <w:szCs w:val="18"/>
              </w:rPr>
            </w:r>
            <w:r w:rsidR="00000000">
              <w:rPr>
                <w:rFonts w:cstheme="minorHAnsi"/>
                <w:b/>
                <w:sz w:val="18"/>
                <w:szCs w:val="18"/>
              </w:rPr>
              <w:fldChar w:fldCharType="separate"/>
            </w:r>
            <w:r w:rsidR="00DA5F51" w:rsidRPr="00935243">
              <w:rPr>
                <w:rFonts w:cstheme="minorHAnsi"/>
                <w:b/>
                <w:sz w:val="18"/>
                <w:szCs w:val="18"/>
              </w:rPr>
              <w:fldChar w:fldCharType="end"/>
            </w:r>
            <w:r w:rsidR="00DA5F51" w:rsidRPr="00935243">
              <w:rPr>
                <w:rFonts w:cstheme="minorHAnsi"/>
                <w:b/>
                <w:sz w:val="18"/>
                <w:szCs w:val="18"/>
              </w:rPr>
              <w:t xml:space="preserve">                                      Türkçe </w:t>
            </w:r>
            <w:r w:rsidR="00DA5F51" w:rsidRPr="00935243">
              <w:rPr>
                <w:rFonts w:cstheme="minorHAnsi"/>
                <w:b/>
                <w:sz w:val="18"/>
                <w:szCs w:val="18"/>
              </w:rPr>
              <w:fldChar w:fldCharType="begin">
                <w:ffData>
                  <w:name w:val="Onay5"/>
                  <w:enabled/>
                  <w:calcOnExit w:val="0"/>
                  <w:checkBox>
                    <w:sizeAuto/>
                    <w:default w:val="0"/>
                  </w:checkBox>
                </w:ffData>
              </w:fldChar>
            </w:r>
            <w:r w:rsidR="00DA5F51" w:rsidRPr="00935243">
              <w:rPr>
                <w:rFonts w:cstheme="minorHAnsi"/>
                <w:b/>
                <w:sz w:val="18"/>
                <w:szCs w:val="18"/>
              </w:rPr>
              <w:instrText xml:space="preserve"> FORMCHECKBOX </w:instrText>
            </w:r>
            <w:r w:rsidR="00000000">
              <w:rPr>
                <w:rFonts w:cstheme="minorHAnsi"/>
                <w:b/>
                <w:sz w:val="18"/>
                <w:szCs w:val="18"/>
              </w:rPr>
            </w:r>
            <w:r w:rsidR="00000000">
              <w:rPr>
                <w:rFonts w:cstheme="minorHAnsi"/>
                <w:b/>
                <w:sz w:val="18"/>
                <w:szCs w:val="18"/>
              </w:rPr>
              <w:fldChar w:fldCharType="separate"/>
            </w:r>
            <w:r w:rsidR="00DA5F51" w:rsidRPr="00935243">
              <w:rPr>
                <w:rFonts w:cstheme="minorHAnsi"/>
                <w:b/>
                <w:sz w:val="18"/>
                <w:szCs w:val="18"/>
              </w:rPr>
              <w:fldChar w:fldCharType="end"/>
            </w:r>
            <w:r w:rsidR="00DA5F51" w:rsidRPr="00935243">
              <w:rPr>
                <w:rFonts w:cstheme="minorHAnsi"/>
                <w:b/>
                <w:sz w:val="18"/>
                <w:szCs w:val="18"/>
              </w:rPr>
              <w:t xml:space="preserve">                          Her ikisi </w:t>
            </w:r>
            <w:r w:rsidR="00DA5F51" w:rsidRPr="00935243">
              <w:rPr>
                <w:rFonts w:cstheme="minorHAnsi"/>
                <w:b/>
                <w:sz w:val="18"/>
                <w:szCs w:val="18"/>
              </w:rPr>
              <w:fldChar w:fldCharType="begin">
                <w:ffData>
                  <w:name w:val="Onay5"/>
                  <w:enabled/>
                  <w:calcOnExit w:val="0"/>
                  <w:checkBox>
                    <w:sizeAuto/>
                    <w:default w:val="0"/>
                  </w:checkBox>
                </w:ffData>
              </w:fldChar>
            </w:r>
            <w:r w:rsidR="00DA5F51" w:rsidRPr="00935243">
              <w:rPr>
                <w:rFonts w:cstheme="minorHAnsi"/>
                <w:b/>
                <w:sz w:val="18"/>
                <w:szCs w:val="18"/>
              </w:rPr>
              <w:instrText xml:space="preserve"> FORMCHECKBOX </w:instrText>
            </w:r>
            <w:r w:rsidR="00000000">
              <w:rPr>
                <w:rFonts w:cstheme="minorHAnsi"/>
                <w:b/>
                <w:sz w:val="18"/>
                <w:szCs w:val="18"/>
              </w:rPr>
            </w:r>
            <w:r w:rsidR="00000000">
              <w:rPr>
                <w:rFonts w:cstheme="minorHAnsi"/>
                <w:b/>
                <w:sz w:val="18"/>
                <w:szCs w:val="18"/>
              </w:rPr>
              <w:fldChar w:fldCharType="separate"/>
            </w:r>
            <w:r w:rsidR="00DA5F51" w:rsidRPr="00935243">
              <w:rPr>
                <w:rFonts w:cstheme="minorHAnsi"/>
                <w:b/>
                <w:sz w:val="18"/>
                <w:szCs w:val="18"/>
              </w:rPr>
              <w:fldChar w:fldCharType="end"/>
            </w:r>
            <w:r w:rsidR="00B80FEA" w:rsidRPr="00935243">
              <w:rPr>
                <w:rFonts w:cstheme="minorHAnsi"/>
                <w:b/>
                <w:sz w:val="18"/>
                <w:szCs w:val="18"/>
              </w:rPr>
              <w:t xml:space="preserve"> </w:t>
            </w:r>
          </w:p>
        </w:tc>
      </w:tr>
      <w:tr w:rsidR="00497476" w:rsidRPr="0085520C" w14:paraId="502A069F" w14:textId="77777777" w:rsidTr="001910DB">
        <w:tblPrEx>
          <w:jc w:val="left"/>
        </w:tblPrEx>
        <w:trPr>
          <w:trHeight w:val="265"/>
        </w:trPr>
        <w:tc>
          <w:tcPr>
            <w:tcW w:w="5000" w:type="pct"/>
            <w:gridSpan w:val="9"/>
            <w:tcBorders>
              <w:top w:val="single" w:sz="4" w:space="0" w:color="auto"/>
              <w:right w:val="single" w:sz="4" w:space="0" w:color="auto"/>
            </w:tcBorders>
            <w:shd w:val="clear" w:color="auto" w:fill="auto"/>
            <w:vAlign w:val="center"/>
          </w:tcPr>
          <w:p w14:paraId="28729E27" w14:textId="3F7D0A63" w:rsidR="00497476" w:rsidRPr="00935243" w:rsidRDefault="00903D3F" w:rsidP="00F05308">
            <w:pPr>
              <w:pStyle w:val="AralkYok"/>
              <w:spacing w:before="120"/>
              <w:jc w:val="center"/>
              <w:rPr>
                <w:rFonts w:cstheme="minorHAnsi"/>
                <w:b/>
                <w:bCs/>
                <w:sz w:val="24"/>
                <w:szCs w:val="24"/>
                <w:lang w:val="en-US"/>
              </w:rPr>
            </w:pPr>
            <w:r w:rsidRPr="00935243">
              <w:rPr>
                <w:rFonts w:cstheme="minorHAnsi"/>
                <w:b/>
                <w:sz w:val="24"/>
                <w:szCs w:val="24"/>
              </w:rPr>
              <w:t>ANALİZLER</w:t>
            </w:r>
          </w:p>
        </w:tc>
      </w:tr>
      <w:tr w:rsidR="007F516F" w:rsidRPr="0085520C" w14:paraId="3266CBC6" w14:textId="77777777" w:rsidTr="00935243">
        <w:tblPrEx>
          <w:jc w:val="left"/>
        </w:tblPrEx>
        <w:trPr>
          <w:trHeight w:val="6301"/>
        </w:trPr>
        <w:tc>
          <w:tcPr>
            <w:tcW w:w="5000" w:type="pct"/>
            <w:gridSpan w:val="9"/>
            <w:tcBorders>
              <w:top w:val="single" w:sz="4" w:space="0" w:color="auto"/>
              <w:right w:val="single" w:sz="4" w:space="0" w:color="auto"/>
            </w:tcBorders>
            <w:shd w:val="clear" w:color="auto" w:fill="auto"/>
            <w:vAlign w:val="center"/>
          </w:tcPr>
          <w:tbl>
            <w:tblPr>
              <w:tblStyle w:val="TabloKlavuzu"/>
              <w:tblpPr w:leftFromText="141" w:rightFromText="141" w:vertAnchor="text" w:horzAnchor="margin" w:tblpY="-2094"/>
              <w:tblW w:w="10845" w:type="dxa"/>
              <w:tblLook w:val="05A0" w:firstRow="1" w:lastRow="0" w:firstColumn="1" w:lastColumn="1" w:noHBand="0" w:noVBand="1"/>
            </w:tblPr>
            <w:tblGrid>
              <w:gridCol w:w="4536"/>
              <w:gridCol w:w="6309"/>
            </w:tblGrid>
            <w:tr w:rsidR="00497476" w:rsidRPr="00935243" w14:paraId="13C1CC68" w14:textId="77777777" w:rsidTr="00C86C38">
              <w:trPr>
                <w:trHeight w:val="222"/>
              </w:trPr>
              <w:tc>
                <w:tcPr>
                  <w:tcW w:w="4536" w:type="dxa"/>
                  <w:tcBorders>
                    <w:top w:val="nil"/>
                    <w:left w:val="nil"/>
                    <w:bottom w:val="nil"/>
                    <w:right w:val="nil"/>
                  </w:tcBorders>
                </w:tcPr>
                <w:p w14:paraId="0EC8CEC0" w14:textId="58CD9B69" w:rsidR="00497476" w:rsidRPr="00935243" w:rsidRDefault="00497476" w:rsidP="00C86C38">
                  <w:pPr>
                    <w:spacing w:before="120" w:line="10" w:lineRule="atLeast"/>
                    <w:ind w:left="-106" w:right="-428"/>
                    <w:rPr>
                      <w:rFonts w:cstheme="minorHAnsi"/>
                      <w:sz w:val="20"/>
                      <w:szCs w:val="20"/>
                      <w:u w:val="single"/>
                    </w:rPr>
                  </w:pPr>
                  <w:r w:rsidRPr="00935243">
                    <w:rPr>
                      <w:rFonts w:cstheme="minorHAnsi"/>
                      <w:b/>
                      <w:sz w:val="20"/>
                      <w:szCs w:val="20"/>
                      <w:u w:val="single"/>
                    </w:rPr>
                    <w:t>KİMYASAL ANALİZLER</w:t>
                  </w:r>
                </w:p>
              </w:tc>
              <w:tc>
                <w:tcPr>
                  <w:tcW w:w="6309" w:type="dxa"/>
                  <w:tcBorders>
                    <w:top w:val="nil"/>
                    <w:left w:val="nil"/>
                    <w:bottom w:val="nil"/>
                    <w:right w:val="nil"/>
                  </w:tcBorders>
                </w:tcPr>
                <w:p w14:paraId="3032465B" w14:textId="1304A040" w:rsidR="00497476" w:rsidRPr="00935243" w:rsidRDefault="00497476" w:rsidP="00C86C38">
                  <w:pPr>
                    <w:pStyle w:val="AralkYok"/>
                    <w:spacing w:before="120"/>
                    <w:ind w:left="-108"/>
                    <w:rPr>
                      <w:rFonts w:cstheme="minorHAnsi"/>
                      <w:b/>
                      <w:sz w:val="20"/>
                      <w:szCs w:val="20"/>
                    </w:rPr>
                  </w:pPr>
                  <w:r w:rsidRPr="00935243">
                    <w:rPr>
                      <w:rFonts w:cstheme="minorHAnsi"/>
                      <w:b/>
                      <w:sz w:val="20"/>
                      <w:szCs w:val="20"/>
                      <w:u w:val="single"/>
                    </w:rPr>
                    <w:t xml:space="preserve">FİZİKSEL </w:t>
                  </w:r>
                  <w:r w:rsidR="00903D3F" w:rsidRPr="00935243">
                    <w:rPr>
                      <w:rFonts w:cstheme="minorHAnsi"/>
                      <w:b/>
                      <w:sz w:val="20"/>
                      <w:szCs w:val="20"/>
                      <w:u w:val="single"/>
                    </w:rPr>
                    <w:t>ANALİZLER</w:t>
                  </w:r>
                  <w:r w:rsidR="00C86C38" w:rsidRPr="00935243">
                    <w:rPr>
                      <w:rFonts w:cstheme="minorHAnsi"/>
                      <w:b/>
                      <w:sz w:val="20"/>
                      <w:szCs w:val="20"/>
                    </w:rPr>
                    <w:t xml:space="preserve">                </w:t>
                  </w:r>
                  <w:r w:rsidR="00B903DF" w:rsidRPr="00935243">
                    <w:rPr>
                      <w:rFonts w:cstheme="minorHAnsi"/>
                      <w:b/>
                      <w:sz w:val="20"/>
                      <w:szCs w:val="20"/>
                    </w:rPr>
                    <w:t xml:space="preserve">                               </w:t>
                  </w:r>
                  <w:r w:rsidR="00C86C38" w:rsidRPr="00935243">
                    <w:rPr>
                      <w:rFonts w:cstheme="minorHAnsi"/>
                      <w:b/>
                      <w:sz w:val="20"/>
                      <w:szCs w:val="20"/>
                      <w:u w:val="single"/>
                    </w:rPr>
                    <w:t xml:space="preserve">MOLEKÜLER ANALİZLER                                                                                                      </w:t>
                  </w:r>
                </w:p>
              </w:tc>
            </w:tr>
            <w:tr w:rsidR="00497476" w:rsidRPr="00935243" w14:paraId="48170EBA" w14:textId="77777777" w:rsidTr="00C86C38">
              <w:trPr>
                <w:trHeight w:val="160"/>
              </w:trPr>
              <w:tc>
                <w:tcPr>
                  <w:tcW w:w="4536" w:type="dxa"/>
                  <w:tcBorders>
                    <w:top w:val="nil"/>
                    <w:left w:val="nil"/>
                    <w:bottom w:val="nil"/>
                    <w:right w:val="nil"/>
                  </w:tcBorders>
                </w:tcPr>
                <w:p w14:paraId="0425D4E3" w14:textId="77777777"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Formaldehit (Numune kapalı ambalajda iletilmelidir.)</w:t>
                  </w:r>
                </w:p>
              </w:tc>
              <w:tc>
                <w:tcPr>
                  <w:tcW w:w="6309" w:type="dxa"/>
                  <w:tcBorders>
                    <w:top w:val="nil"/>
                    <w:left w:val="nil"/>
                    <w:bottom w:val="nil"/>
                    <w:right w:val="nil"/>
                  </w:tcBorders>
                </w:tcPr>
                <w:p w14:paraId="46B5D0C6" w14:textId="0AF51FC0" w:rsidR="00497476" w:rsidRPr="00935243" w:rsidRDefault="00497476" w:rsidP="00AE47B4">
                  <w:pPr>
                    <w:pStyle w:val="AralkYok"/>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bCs/>
                      <w:sz w:val="16"/>
                      <w:szCs w:val="16"/>
                    </w:rPr>
                    <w:t xml:space="preserve">Kopma </w:t>
                  </w:r>
                  <w:r w:rsidR="007C04AE" w:rsidRPr="00935243">
                    <w:rPr>
                      <w:rFonts w:cstheme="minorHAnsi"/>
                      <w:bCs/>
                      <w:sz w:val="16"/>
                      <w:szCs w:val="16"/>
                    </w:rPr>
                    <w:t>Kuvveti</w:t>
                  </w:r>
                  <w:r w:rsidR="00BA59AA" w:rsidRPr="00935243">
                    <w:rPr>
                      <w:rFonts w:cstheme="minorHAnsi"/>
                      <w:bCs/>
                      <w:sz w:val="16"/>
                      <w:szCs w:val="16"/>
                    </w:rPr>
                    <w:t xml:space="preserve"> (Şerit </w:t>
                  </w:r>
                  <w:proofErr w:type="gramStart"/>
                  <w:r w:rsidR="00935243" w:rsidRPr="00935243">
                    <w:rPr>
                      <w:rFonts w:cstheme="minorHAnsi"/>
                      <w:bCs/>
                      <w:sz w:val="16"/>
                      <w:szCs w:val="16"/>
                    </w:rPr>
                    <w:t xml:space="preserve">Metot)  </w:t>
                  </w:r>
                  <w:r w:rsidR="00C86C38" w:rsidRPr="00935243">
                    <w:rPr>
                      <w:rFonts w:cstheme="minorHAnsi"/>
                      <w:bCs/>
                      <w:sz w:val="16"/>
                      <w:szCs w:val="16"/>
                    </w:rPr>
                    <w:t xml:space="preserve"> </w:t>
                  </w:r>
                  <w:proofErr w:type="gramEnd"/>
                  <w:r w:rsidR="00C86C38" w:rsidRPr="00935243">
                    <w:rPr>
                      <w:rFonts w:cstheme="minorHAnsi"/>
                      <w:bCs/>
                      <w:sz w:val="16"/>
                      <w:szCs w:val="16"/>
                    </w:rPr>
                    <w:t xml:space="preserve">                            </w:t>
                  </w:r>
                  <w:r w:rsidR="007C04AE" w:rsidRPr="00935243">
                    <w:rPr>
                      <w:rFonts w:cstheme="minorHAnsi"/>
                      <w:bCs/>
                      <w:sz w:val="16"/>
                      <w:szCs w:val="16"/>
                    </w:rPr>
                    <w:t xml:space="preserve">          </w:t>
                  </w:r>
                  <w:r w:rsidR="004D7B39" w:rsidRPr="00935243">
                    <w:rPr>
                      <w:rFonts w:cstheme="minorHAnsi"/>
                      <w:bCs/>
                      <w:sz w:val="16"/>
                      <w:szCs w:val="16"/>
                    </w:rPr>
                    <w:t xml:space="preserve"> </w:t>
                  </w:r>
                  <w:r w:rsidR="00C86C38" w:rsidRPr="00935243">
                    <w:rPr>
                      <w:rFonts w:cstheme="minorHAnsi"/>
                      <w:bCs/>
                      <w:sz w:val="16"/>
                      <w:szCs w:val="16"/>
                    </w:rPr>
                    <w:t xml:space="preserve"> </w:t>
                  </w:r>
                  <w:r w:rsidR="00935243">
                    <w:rPr>
                      <w:rFonts w:cstheme="minorHAnsi"/>
                      <w:bCs/>
                      <w:sz w:val="16"/>
                      <w:szCs w:val="16"/>
                    </w:rPr>
                    <w:t xml:space="preserve">  </w:t>
                  </w:r>
                  <w:r w:rsidR="007C04AE" w:rsidRPr="00935243">
                    <w:rPr>
                      <w:rFonts w:cstheme="minorHAnsi"/>
                      <w:bCs/>
                      <w:sz w:val="16"/>
                      <w:szCs w:val="16"/>
                    </w:rPr>
                    <w:t xml:space="preserve"> </w:t>
                  </w:r>
                  <w:r w:rsidR="00B3696B" w:rsidRPr="00935243">
                    <w:rPr>
                      <w:rFonts w:cstheme="minorHAnsi"/>
                      <w:bCs/>
                      <w:sz w:val="16"/>
                      <w:szCs w:val="16"/>
                    </w:rPr>
                    <w:t xml:space="preserve"> </w:t>
                  </w:r>
                  <w:r w:rsidR="00C86C38" w:rsidRPr="00935243">
                    <w:rPr>
                      <w:rFonts w:cstheme="minorHAnsi"/>
                      <w:sz w:val="16"/>
                      <w:szCs w:val="16"/>
                    </w:rPr>
                    <w:fldChar w:fldCharType="begin">
                      <w:ffData>
                        <w:name w:val="Onay5"/>
                        <w:enabled/>
                        <w:calcOnExit w:val="0"/>
                        <w:checkBox>
                          <w:sizeAuto/>
                          <w:default w:val="0"/>
                        </w:checkBox>
                      </w:ffData>
                    </w:fldChar>
                  </w:r>
                  <w:r w:rsidR="00C86C38"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00C86C38" w:rsidRPr="00935243">
                    <w:rPr>
                      <w:rFonts w:cstheme="minorHAnsi"/>
                      <w:sz w:val="16"/>
                      <w:szCs w:val="16"/>
                    </w:rPr>
                    <w:fldChar w:fldCharType="end"/>
                  </w:r>
                  <w:r w:rsidR="00C86C38" w:rsidRPr="00935243">
                    <w:rPr>
                      <w:rFonts w:cstheme="minorHAnsi"/>
                      <w:sz w:val="16"/>
                      <w:szCs w:val="16"/>
                    </w:rPr>
                    <w:t xml:space="preserve"> </w:t>
                  </w:r>
                  <w:r w:rsidR="00C86C38" w:rsidRPr="00935243">
                    <w:rPr>
                      <w:rFonts w:cstheme="minorHAnsi"/>
                      <w:bCs/>
                      <w:sz w:val="16"/>
                      <w:szCs w:val="16"/>
                    </w:rPr>
                    <w:t xml:space="preserve"> IWA 32 GDO Tarama</w:t>
                  </w:r>
                </w:p>
              </w:tc>
            </w:tr>
            <w:tr w:rsidR="00497476" w:rsidRPr="00935243" w14:paraId="690042D8" w14:textId="77777777" w:rsidTr="00C86C38">
              <w:trPr>
                <w:trHeight w:val="160"/>
              </w:trPr>
              <w:tc>
                <w:tcPr>
                  <w:tcW w:w="4536" w:type="dxa"/>
                  <w:tcBorders>
                    <w:top w:val="nil"/>
                    <w:left w:val="nil"/>
                    <w:bottom w:val="nil"/>
                    <w:right w:val="nil"/>
                  </w:tcBorders>
                </w:tcPr>
                <w:p w14:paraId="379CC465" w14:textId="77777777"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proofErr w:type="spellStart"/>
                  <w:r w:rsidRPr="00935243">
                    <w:rPr>
                      <w:rFonts w:cstheme="minorHAnsi"/>
                      <w:sz w:val="16"/>
                      <w:szCs w:val="16"/>
                    </w:rPr>
                    <w:t>Azo</w:t>
                  </w:r>
                  <w:proofErr w:type="spellEnd"/>
                  <w:r w:rsidRPr="00935243">
                    <w:rPr>
                      <w:rFonts w:cstheme="minorHAnsi"/>
                      <w:sz w:val="16"/>
                      <w:szCs w:val="16"/>
                    </w:rPr>
                    <w:t xml:space="preserve"> Boyar Maddeler</w:t>
                  </w:r>
                </w:p>
              </w:tc>
              <w:tc>
                <w:tcPr>
                  <w:tcW w:w="6309" w:type="dxa"/>
                  <w:tcBorders>
                    <w:top w:val="nil"/>
                    <w:left w:val="nil"/>
                    <w:bottom w:val="nil"/>
                    <w:right w:val="nil"/>
                  </w:tcBorders>
                </w:tcPr>
                <w:p w14:paraId="3EFC1D63" w14:textId="37565D84" w:rsidR="00497476" w:rsidRPr="00935243" w:rsidRDefault="00497476" w:rsidP="00AE47B4">
                  <w:pPr>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bCs/>
                      <w:sz w:val="16"/>
                      <w:szCs w:val="16"/>
                    </w:rPr>
                    <w:t>Kopma</w:t>
                  </w:r>
                  <w:r w:rsidR="007C04AE" w:rsidRPr="00935243">
                    <w:rPr>
                      <w:rFonts w:cstheme="minorHAnsi"/>
                      <w:bCs/>
                      <w:sz w:val="16"/>
                      <w:szCs w:val="16"/>
                    </w:rPr>
                    <w:t xml:space="preserve"> Kuvveti </w:t>
                  </w:r>
                  <w:r w:rsidR="00BA59AA" w:rsidRPr="00935243">
                    <w:rPr>
                      <w:rFonts w:cstheme="minorHAnsi"/>
                      <w:bCs/>
                      <w:sz w:val="16"/>
                      <w:szCs w:val="16"/>
                    </w:rPr>
                    <w:t>(Kavrama Metot)</w:t>
                  </w:r>
                </w:p>
              </w:tc>
            </w:tr>
            <w:tr w:rsidR="00497476" w:rsidRPr="00935243" w14:paraId="394E4C53" w14:textId="77777777" w:rsidTr="00C86C38">
              <w:trPr>
                <w:trHeight w:val="160"/>
              </w:trPr>
              <w:tc>
                <w:tcPr>
                  <w:tcW w:w="4536" w:type="dxa"/>
                  <w:tcBorders>
                    <w:top w:val="nil"/>
                    <w:left w:val="nil"/>
                    <w:bottom w:val="nil"/>
                    <w:right w:val="nil"/>
                  </w:tcBorders>
                </w:tcPr>
                <w:p w14:paraId="4A11372E" w14:textId="3F2378BA"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Organik Kalay</w:t>
                  </w:r>
                  <w:r w:rsidR="00B3696B" w:rsidRPr="00935243">
                    <w:rPr>
                      <w:rFonts w:cstheme="minorHAnsi"/>
                      <w:sz w:val="16"/>
                      <w:szCs w:val="16"/>
                    </w:rPr>
                    <w:t>lı</w:t>
                  </w:r>
                  <w:r w:rsidRPr="00935243">
                    <w:rPr>
                      <w:rFonts w:cstheme="minorHAnsi"/>
                      <w:sz w:val="16"/>
                      <w:szCs w:val="16"/>
                    </w:rPr>
                    <w:t xml:space="preserve"> </w:t>
                  </w:r>
                  <w:r w:rsidR="00EB34C1" w:rsidRPr="00935243">
                    <w:rPr>
                      <w:rFonts w:cstheme="minorHAnsi"/>
                      <w:sz w:val="16"/>
                      <w:szCs w:val="16"/>
                    </w:rPr>
                    <w:t>Bileşikler</w:t>
                  </w:r>
                </w:p>
              </w:tc>
              <w:tc>
                <w:tcPr>
                  <w:tcW w:w="6309" w:type="dxa"/>
                  <w:tcBorders>
                    <w:top w:val="nil"/>
                    <w:left w:val="nil"/>
                    <w:bottom w:val="nil"/>
                    <w:right w:val="nil"/>
                  </w:tcBorders>
                </w:tcPr>
                <w:p w14:paraId="434B42CB" w14:textId="42169A38" w:rsidR="00497476" w:rsidRPr="00935243" w:rsidRDefault="00497476" w:rsidP="006F6D15">
                  <w:pPr>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bCs/>
                      <w:sz w:val="16"/>
                      <w:szCs w:val="16"/>
                    </w:rPr>
                    <w:t xml:space="preserve">Yırtılma </w:t>
                  </w:r>
                  <w:r w:rsidR="007C04AE" w:rsidRPr="00935243">
                    <w:rPr>
                      <w:rFonts w:cstheme="minorHAnsi"/>
                      <w:bCs/>
                      <w:sz w:val="16"/>
                      <w:szCs w:val="16"/>
                    </w:rPr>
                    <w:t>Kuvveti</w:t>
                  </w:r>
                  <w:r w:rsidR="00BA59AA" w:rsidRPr="00935243">
                    <w:rPr>
                      <w:rFonts w:cstheme="minorHAnsi"/>
                      <w:bCs/>
                      <w:sz w:val="16"/>
                      <w:szCs w:val="16"/>
                    </w:rPr>
                    <w:t xml:space="preserve"> (Balistik </w:t>
                  </w:r>
                  <w:r w:rsidR="007C04AE" w:rsidRPr="00935243">
                    <w:rPr>
                      <w:rFonts w:cstheme="minorHAnsi"/>
                      <w:bCs/>
                      <w:sz w:val="16"/>
                      <w:szCs w:val="16"/>
                    </w:rPr>
                    <w:t>Sarkaç)</w:t>
                  </w:r>
                </w:p>
              </w:tc>
            </w:tr>
            <w:tr w:rsidR="00497476" w:rsidRPr="00935243" w14:paraId="195A96E4" w14:textId="77777777" w:rsidTr="00C86C38">
              <w:trPr>
                <w:trHeight w:val="160"/>
              </w:trPr>
              <w:tc>
                <w:tcPr>
                  <w:tcW w:w="4536" w:type="dxa"/>
                  <w:tcBorders>
                    <w:top w:val="nil"/>
                    <w:left w:val="nil"/>
                    <w:bottom w:val="nil"/>
                    <w:right w:val="nil"/>
                  </w:tcBorders>
                </w:tcPr>
                <w:p w14:paraId="0BD2D92F" w14:textId="39D9AFF8"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Siloksanlar (D</w:t>
                  </w:r>
                  <w:r w:rsidR="00935243" w:rsidRPr="00935243">
                    <w:rPr>
                      <w:rFonts w:cstheme="minorHAnsi"/>
                      <w:sz w:val="16"/>
                      <w:szCs w:val="16"/>
                    </w:rPr>
                    <w:t>4, D</w:t>
                  </w:r>
                  <w:proofErr w:type="gramStart"/>
                  <w:r w:rsidRPr="00935243">
                    <w:rPr>
                      <w:rFonts w:cstheme="minorHAnsi"/>
                      <w:sz w:val="16"/>
                      <w:szCs w:val="16"/>
                    </w:rPr>
                    <w:t>5,D</w:t>
                  </w:r>
                  <w:proofErr w:type="gramEnd"/>
                  <w:r w:rsidRPr="00935243">
                    <w:rPr>
                      <w:rFonts w:cstheme="minorHAnsi"/>
                      <w:sz w:val="16"/>
                      <w:szCs w:val="16"/>
                    </w:rPr>
                    <w:t>6)</w:t>
                  </w:r>
                </w:p>
              </w:tc>
              <w:tc>
                <w:tcPr>
                  <w:tcW w:w="6309" w:type="dxa"/>
                  <w:tcBorders>
                    <w:top w:val="nil"/>
                    <w:left w:val="nil"/>
                    <w:bottom w:val="nil"/>
                    <w:right w:val="nil"/>
                  </w:tcBorders>
                </w:tcPr>
                <w:p w14:paraId="37B0EC00" w14:textId="1670C64A" w:rsidR="00497476" w:rsidRPr="00935243" w:rsidRDefault="00497476" w:rsidP="006F6D15">
                  <w:pPr>
                    <w:ind w:left="-108"/>
                    <w:rPr>
                      <w:rFonts w:cstheme="minorHAnsi"/>
                      <w:bCs/>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bCs/>
                      <w:sz w:val="16"/>
                      <w:szCs w:val="16"/>
                    </w:rPr>
                    <w:t xml:space="preserve">Yırtılma </w:t>
                  </w:r>
                  <w:r w:rsidR="007C04AE" w:rsidRPr="00935243">
                    <w:rPr>
                      <w:rFonts w:cstheme="minorHAnsi"/>
                      <w:bCs/>
                      <w:sz w:val="16"/>
                      <w:szCs w:val="16"/>
                    </w:rPr>
                    <w:t xml:space="preserve">Kuvveti </w:t>
                  </w:r>
                  <w:r w:rsidR="00BA59AA" w:rsidRPr="00935243">
                    <w:rPr>
                      <w:rFonts w:cstheme="minorHAnsi"/>
                      <w:bCs/>
                      <w:sz w:val="16"/>
                      <w:szCs w:val="16"/>
                    </w:rPr>
                    <w:t>(Tek Yırtılma)</w:t>
                  </w:r>
                </w:p>
              </w:tc>
            </w:tr>
            <w:tr w:rsidR="00497476" w:rsidRPr="00935243" w14:paraId="70BDEB63" w14:textId="77777777" w:rsidTr="00C86C38">
              <w:trPr>
                <w:trHeight w:val="160"/>
              </w:trPr>
              <w:tc>
                <w:tcPr>
                  <w:tcW w:w="4536" w:type="dxa"/>
                  <w:tcBorders>
                    <w:top w:val="nil"/>
                    <w:left w:val="nil"/>
                    <w:bottom w:val="nil"/>
                    <w:right w:val="nil"/>
                  </w:tcBorders>
                </w:tcPr>
                <w:p w14:paraId="435B68F8" w14:textId="56B66421"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proofErr w:type="spellStart"/>
                  <w:r w:rsidRPr="00935243">
                    <w:rPr>
                      <w:rFonts w:cstheme="minorHAnsi"/>
                      <w:sz w:val="16"/>
                      <w:szCs w:val="16"/>
                    </w:rPr>
                    <w:t>Fitalat</w:t>
                  </w:r>
                  <w:proofErr w:type="spellEnd"/>
                </w:p>
              </w:tc>
              <w:tc>
                <w:tcPr>
                  <w:tcW w:w="6309" w:type="dxa"/>
                  <w:tcBorders>
                    <w:top w:val="nil"/>
                    <w:left w:val="nil"/>
                    <w:bottom w:val="nil"/>
                    <w:right w:val="nil"/>
                  </w:tcBorders>
                </w:tcPr>
                <w:p w14:paraId="5C6383A3" w14:textId="59EF6048" w:rsidR="00497476" w:rsidRPr="00935243" w:rsidRDefault="00497476" w:rsidP="00F05308">
                  <w:pPr>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3696B" w:rsidRPr="00935243">
                    <w:rPr>
                      <w:rFonts w:cstheme="minorHAnsi"/>
                      <w:sz w:val="16"/>
                      <w:szCs w:val="16"/>
                    </w:rPr>
                    <w:t xml:space="preserve">Dikiş </w:t>
                  </w:r>
                  <w:r w:rsidR="00BA59AA" w:rsidRPr="00935243">
                    <w:rPr>
                      <w:rFonts w:cstheme="minorHAnsi"/>
                      <w:bCs/>
                      <w:sz w:val="16"/>
                      <w:szCs w:val="16"/>
                    </w:rPr>
                    <w:t>İpliklerinin Kayma</w:t>
                  </w:r>
                  <w:r w:rsidR="00F05308" w:rsidRPr="00935243">
                    <w:rPr>
                      <w:rFonts w:cstheme="minorHAnsi"/>
                      <w:bCs/>
                      <w:sz w:val="16"/>
                      <w:szCs w:val="16"/>
                    </w:rPr>
                    <w:t xml:space="preserve">ya Karşı </w:t>
                  </w:r>
                  <w:r w:rsidR="00B3696B" w:rsidRPr="00935243">
                    <w:rPr>
                      <w:rFonts w:cstheme="minorHAnsi"/>
                      <w:bCs/>
                      <w:sz w:val="16"/>
                      <w:szCs w:val="16"/>
                    </w:rPr>
                    <w:t>Kuvveti</w:t>
                  </w:r>
                  <w:r w:rsidR="004D7B39" w:rsidRPr="00935243">
                    <w:rPr>
                      <w:rFonts w:cstheme="minorHAnsi"/>
                      <w:bCs/>
                      <w:sz w:val="16"/>
                      <w:szCs w:val="16"/>
                    </w:rPr>
                    <w:t xml:space="preserve"> </w:t>
                  </w:r>
                </w:p>
              </w:tc>
            </w:tr>
            <w:tr w:rsidR="00497476" w:rsidRPr="00935243" w14:paraId="4443F9CF" w14:textId="77777777" w:rsidTr="00C86C38">
              <w:trPr>
                <w:trHeight w:val="160"/>
              </w:trPr>
              <w:tc>
                <w:tcPr>
                  <w:tcW w:w="4536" w:type="dxa"/>
                  <w:tcBorders>
                    <w:top w:val="nil"/>
                    <w:left w:val="nil"/>
                    <w:bottom w:val="nil"/>
                    <w:right w:val="nil"/>
                  </w:tcBorders>
                </w:tcPr>
                <w:p w14:paraId="40FC39BD" w14:textId="414C5C53"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PAH (</w:t>
                  </w:r>
                  <w:proofErr w:type="spellStart"/>
                  <w:r w:rsidRPr="00935243">
                    <w:rPr>
                      <w:rFonts w:cstheme="minorHAnsi"/>
                      <w:sz w:val="16"/>
                      <w:szCs w:val="16"/>
                    </w:rPr>
                    <w:t>Polyaromatic</w:t>
                  </w:r>
                  <w:proofErr w:type="spellEnd"/>
                  <w:r w:rsidRPr="00935243">
                    <w:rPr>
                      <w:rFonts w:cstheme="minorHAnsi"/>
                      <w:sz w:val="16"/>
                      <w:szCs w:val="16"/>
                    </w:rPr>
                    <w:t xml:space="preserve"> </w:t>
                  </w:r>
                  <w:proofErr w:type="spellStart"/>
                  <w:r w:rsidRPr="00935243">
                    <w:rPr>
                      <w:rFonts w:cstheme="minorHAnsi"/>
                      <w:sz w:val="16"/>
                      <w:szCs w:val="16"/>
                    </w:rPr>
                    <w:t>hydrocarbons</w:t>
                  </w:r>
                  <w:proofErr w:type="spellEnd"/>
                  <w:r w:rsidRPr="00935243">
                    <w:rPr>
                      <w:rFonts w:cstheme="minorHAnsi"/>
                      <w:sz w:val="16"/>
                      <w:szCs w:val="16"/>
                    </w:rPr>
                    <w:t>)</w:t>
                  </w:r>
                </w:p>
              </w:tc>
              <w:tc>
                <w:tcPr>
                  <w:tcW w:w="6309" w:type="dxa"/>
                  <w:tcBorders>
                    <w:top w:val="nil"/>
                    <w:left w:val="nil"/>
                    <w:bottom w:val="nil"/>
                    <w:right w:val="nil"/>
                  </w:tcBorders>
                </w:tcPr>
                <w:p w14:paraId="57F745F7" w14:textId="046ADA23" w:rsidR="00497476" w:rsidRPr="00935243" w:rsidRDefault="00497476" w:rsidP="006F6D15">
                  <w:pPr>
                    <w:ind w:left="-108"/>
                    <w:rPr>
                      <w:rFonts w:cstheme="minorHAnsi"/>
                      <w:bCs/>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 xml:space="preserve">Dikiş </w:t>
                  </w:r>
                  <w:r w:rsidR="007C04AE" w:rsidRPr="00935243">
                    <w:rPr>
                      <w:rFonts w:cstheme="minorHAnsi"/>
                      <w:sz w:val="16"/>
                      <w:szCs w:val="16"/>
                    </w:rPr>
                    <w:t>Kuvveti</w:t>
                  </w:r>
                  <w:r w:rsidR="00BA59AA" w:rsidRPr="00935243">
                    <w:rPr>
                      <w:rFonts w:cstheme="minorHAnsi"/>
                      <w:sz w:val="16"/>
                      <w:szCs w:val="16"/>
                    </w:rPr>
                    <w:t xml:space="preserve"> (Şerit Metot)</w:t>
                  </w:r>
                </w:p>
              </w:tc>
            </w:tr>
            <w:tr w:rsidR="00497476" w:rsidRPr="00935243" w14:paraId="5BA5E6E6" w14:textId="77777777" w:rsidTr="00C86C38">
              <w:trPr>
                <w:trHeight w:val="160"/>
              </w:trPr>
              <w:tc>
                <w:tcPr>
                  <w:tcW w:w="4536" w:type="dxa"/>
                  <w:tcBorders>
                    <w:top w:val="nil"/>
                    <w:left w:val="nil"/>
                    <w:bottom w:val="nil"/>
                    <w:right w:val="nil"/>
                  </w:tcBorders>
                </w:tcPr>
                <w:p w14:paraId="06E0A807" w14:textId="6FD1FB9E"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Klorlu Organik Taşıyıcılar (COC)</w:t>
                  </w:r>
                </w:p>
              </w:tc>
              <w:tc>
                <w:tcPr>
                  <w:tcW w:w="6309" w:type="dxa"/>
                  <w:tcBorders>
                    <w:top w:val="nil"/>
                    <w:left w:val="nil"/>
                    <w:bottom w:val="nil"/>
                    <w:right w:val="nil"/>
                  </w:tcBorders>
                </w:tcPr>
                <w:p w14:paraId="16F1F738" w14:textId="179A53A0" w:rsidR="00497476" w:rsidRPr="00935243" w:rsidRDefault="00497476" w:rsidP="006F6D15">
                  <w:pPr>
                    <w:ind w:left="-108"/>
                    <w:rPr>
                      <w:rFonts w:cstheme="minorHAnsi"/>
                      <w:bCs/>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BA59AA" w:rsidRPr="00935243">
                    <w:rPr>
                      <w:rFonts w:cstheme="minorHAnsi"/>
                      <w:sz w:val="16"/>
                      <w:szCs w:val="16"/>
                    </w:rPr>
                    <w:t xml:space="preserve"> Dikiş </w:t>
                  </w:r>
                  <w:r w:rsidR="007C04AE" w:rsidRPr="00935243">
                    <w:rPr>
                      <w:rFonts w:cstheme="minorHAnsi"/>
                      <w:sz w:val="16"/>
                      <w:szCs w:val="16"/>
                    </w:rPr>
                    <w:t>Kuvveti</w:t>
                  </w:r>
                  <w:r w:rsidR="00BA59AA" w:rsidRPr="00935243">
                    <w:rPr>
                      <w:rFonts w:cstheme="minorHAnsi"/>
                      <w:sz w:val="16"/>
                      <w:szCs w:val="16"/>
                    </w:rPr>
                    <w:t xml:space="preserve"> (Kavrama Metot)</w:t>
                  </w:r>
                </w:p>
              </w:tc>
            </w:tr>
            <w:tr w:rsidR="00497476" w:rsidRPr="00935243" w14:paraId="0E29610A" w14:textId="77777777" w:rsidTr="00C86C38">
              <w:trPr>
                <w:trHeight w:val="160"/>
              </w:trPr>
              <w:tc>
                <w:tcPr>
                  <w:tcW w:w="4536" w:type="dxa"/>
                  <w:tcBorders>
                    <w:top w:val="nil"/>
                    <w:left w:val="nil"/>
                    <w:bottom w:val="nil"/>
                    <w:right w:val="nil"/>
                  </w:tcBorders>
                </w:tcPr>
                <w:p w14:paraId="0697F14E" w14:textId="2CFC0D7C"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Fenoller (</w:t>
                  </w:r>
                  <w:proofErr w:type="spellStart"/>
                  <w:proofErr w:type="gramStart"/>
                  <w:r w:rsidRPr="00935243">
                    <w:rPr>
                      <w:rFonts w:cstheme="minorHAnsi"/>
                      <w:sz w:val="16"/>
                      <w:szCs w:val="16"/>
                    </w:rPr>
                    <w:t>PCP,TeCP</w:t>
                  </w:r>
                  <w:proofErr w:type="gramEnd"/>
                  <w:r w:rsidRPr="00935243">
                    <w:rPr>
                      <w:rFonts w:cstheme="minorHAnsi"/>
                      <w:sz w:val="16"/>
                      <w:szCs w:val="16"/>
                    </w:rPr>
                    <w:t>,OPP</w:t>
                  </w:r>
                  <w:proofErr w:type="spellEnd"/>
                  <w:r w:rsidRPr="00935243">
                    <w:rPr>
                      <w:rFonts w:cstheme="minorHAnsi"/>
                      <w:sz w:val="16"/>
                      <w:szCs w:val="16"/>
                    </w:rPr>
                    <w:t>)</w:t>
                  </w:r>
                </w:p>
              </w:tc>
              <w:tc>
                <w:tcPr>
                  <w:tcW w:w="6309" w:type="dxa"/>
                  <w:tcBorders>
                    <w:top w:val="nil"/>
                    <w:left w:val="nil"/>
                    <w:bottom w:val="nil"/>
                    <w:right w:val="nil"/>
                  </w:tcBorders>
                </w:tcPr>
                <w:p w14:paraId="3C18600B" w14:textId="3E4E12DE" w:rsidR="00497476" w:rsidRPr="00935243" w:rsidRDefault="00497476" w:rsidP="006F6D15">
                  <w:pPr>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Dikiş Açılması</w:t>
                  </w:r>
                  <w:r w:rsidR="00B3696B" w:rsidRPr="00935243">
                    <w:rPr>
                      <w:rFonts w:cstheme="minorHAnsi"/>
                      <w:sz w:val="16"/>
                      <w:szCs w:val="16"/>
                    </w:rPr>
                    <w:t xml:space="preserve"> (Sabit Yük Metodu)</w:t>
                  </w:r>
                </w:p>
              </w:tc>
            </w:tr>
            <w:tr w:rsidR="00497476" w:rsidRPr="00935243" w14:paraId="35781C50" w14:textId="77777777" w:rsidTr="00935243">
              <w:trPr>
                <w:trHeight w:val="4315"/>
              </w:trPr>
              <w:tc>
                <w:tcPr>
                  <w:tcW w:w="4536" w:type="dxa"/>
                  <w:tcBorders>
                    <w:top w:val="nil"/>
                    <w:left w:val="nil"/>
                    <w:bottom w:val="nil"/>
                    <w:right w:val="nil"/>
                  </w:tcBorders>
                </w:tcPr>
                <w:p w14:paraId="5F11C920" w14:textId="03F1BA66" w:rsidR="00497476" w:rsidRPr="00935243" w:rsidRDefault="00497476"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Kanserojen Boyar Maddeler</w:t>
                  </w:r>
                </w:p>
                <w:p w14:paraId="3B460AD7" w14:textId="4EC3C21D" w:rsidR="00497476"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497476" w:rsidRPr="00935243">
                    <w:rPr>
                      <w:rFonts w:cstheme="minorHAnsi"/>
                      <w:sz w:val="16"/>
                      <w:szCs w:val="16"/>
                    </w:rPr>
                    <w:t>AP-APEO</w:t>
                  </w:r>
                </w:p>
                <w:p w14:paraId="1257357C" w14:textId="7B7F6543" w:rsidR="00497476"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proofErr w:type="spellStart"/>
                  <w:r w:rsidR="00497476" w:rsidRPr="00935243">
                    <w:rPr>
                      <w:rFonts w:cstheme="minorHAnsi"/>
                      <w:sz w:val="16"/>
                      <w:szCs w:val="16"/>
                    </w:rPr>
                    <w:t>OPEOs-NPEOs</w:t>
                  </w:r>
                  <w:proofErr w:type="spellEnd"/>
                </w:p>
                <w:p w14:paraId="6D9A144B" w14:textId="140EF29A"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B427C3" w:rsidRPr="00935243">
                    <w:rPr>
                      <w:rFonts w:cstheme="minorHAnsi"/>
                      <w:sz w:val="16"/>
                      <w:szCs w:val="16"/>
                    </w:rPr>
                    <w:t xml:space="preserve">PFOS/PFOA  </w:t>
                  </w:r>
                </w:p>
                <w:p w14:paraId="3FDD7981" w14:textId="50746544" w:rsidR="00497476"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Pr="00935243">
                    <w:rPr>
                      <w:rFonts w:cstheme="minorHAnsi"/>
                      <w:sz w:val="16"/>
                      <w:szCs w:val="16"/>
                    </w:rPr>
                    <w:t xml:space="preserve">Kurşun (Pb)        </w:t>
                  </w:r>
                  <w:r w:rsidR="00497476" w:rsidRPr="00935243">
                    <w:rPr>
                      <w:rFonts w:cstheme="minorHAnsi"/>
                      <w:sz w:val="16"/>
                      <w:szCs w:val="16"/>
                    </w:rPr>
                    <w:t xml:space="preserve"> </w:t>
                  </w:r>
                  <w:r w:rsidR="00821D4A" w:rsidRPr="00935243">
                    <w:rPr>
                      <w:rFonts w:cstheme="minorHAnsi"/>
                      <w:sz w:val="16"/>
                      <w:szCs w:val="16"/>
                    </w:rPr>
                    <w:t xml:space="preserve">                                                                           </w:t>
                  </w:r>
                  <w:r w:rsidR="00497476" w:rsidRPr="00935243">
                    <w:rPr>
                      <w:rFonts w:cstheme="minorHAnsi"/>
                      <w:sz w:val="16"/>
                      <w:szCs w:val="16"/>
                    </w:rPr>
                    <w:t xml:space="preserve">       </w:t>
                  </w:r>
                </w:p>
                <w:p w14:paraId="7A77B3BE" w14:textId="7D75C0D2" w:rsidR="00497476"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497476" w:rsidRPr="00935243">
                    <w:rPr>
                      <w:rFonts w:cstheme="minorHAnsi"/>
                      <w:sz w:val="16"/>
                      <w:szCs w:val="16"/>
                    </w:rPr>
                    <w:t>Kadmiyum (</w:t>
                  </w:r>
                  <w:proofErr w:type="spellStart"/>
                  <w:r w:rsidR="00497476" w:rsidRPr="00935243">
                    <w:rPr>
                      <w:rFonts w:cstheme="minorHAnsi"/>
                      <w:sz w:val="16"/>
                      <w:szCs w:val="16"/>
                    </w:rPr>
                    <w:t>Cd</w:t>
                  </w:r>
                  <w:proofErr w:type="spellEnd"/>
                  <w:r w:rsidR="00497476" w:rsidRPr="00935243">
                    <w:rPr>
                      <w:rFonts w:cstheme="minorHAnsi"/>
                      <w:sz w:val="16"/>
                      <w:szCs w:val="16"/>
                    </w:rPr>
                    <w:t xml:space="preserve">)    </w:t>
                  </w:r>
                </w:p>
                <w:p w14:paraId="5A1206AC" w14:textId="1C87EB9D"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EB34C1" w:rsidRPr="00935243">
                    <w:rPr>
                      <w:rFonts w:cstheme="minorHAnsi"/>
                      <w:sz w:val="16"/>
                      <w:szCs w:val="16"/>
                    </w:rPr>
                    <w:t>Toplam Ağır Metaller</w:t>
                  </w:r>
                </w:p>
                <w:p w14:paraId="7584C2F9" w14:textId="551C15DC"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proofErr w:type="spellStart"/>
                  <w:r w:rsidRPr="00935243">
                    <w:rPr>
                      <w:rFonts w:cstheme="minorHAnsi"/>
                      <w:sz w:val="16"/>
                      <w:szCs w:val="16"/>
                    </w:rPr>
                    <w:t>Ekstrakte</w:t>
                  </w:r>
                  <w:proofErr w:type="spellEnd"/>
                  <w:r w:rsidRPr="00935243">
                    <w:rPr>
                      <w:rFonts w:cstheme="minorHAnsi"/>
                      <w:sz w:val="16"/>
                      <w:szCs w:val="16"/>
                    </w:rPr>
                    <w:t xml:space="preserve"> E</w:t>
                  </w:r>
                  <w:r w:rsidR="00EB34C1" w:rsidRPr="00935243">
                    <w:rPr>
                      <w:rFonts w:cstheme="minorHAnsi"/>
                      <w:sz w:val="16"/>
                      <w:szCs w:val="16"/>
                    </w:rPr>
                    <w:t>dilebilen Ağır Metaller</w:t>
                  </w:r>
                </w:p>
                <w:p w14:paraId="3F097069" w14:textId="1B6374EB"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Pr="00935243">
                    <w:rPr>
                      <w:rFonts w:cstheme="minorHAnsi"/>
                      <w:sz w:val="16"/>
                      <w:szCs w:val="16"/>
                    </w:rPr>
                    <w:t>Nikel</w:t>
                  </w:r>
                  <w:r w:rsidR="006A494A" w:rsidRPr="00935243">
                    <w:rPr>
                      <w:rFonts w:cstheme="minorHAnsi"/>
                      <w:sz w:val="16"/>
                      <w:szCs w:val="16"/>
                    </w:rPr>
                    <w:t xml:space="preserve"> (</w:t>
                  </w:r>
                  <w:proofErr w:type="spellStart"/>
                  <w:r w:rsidR="006A494A" w:rsidRPr="00935243">
                    <w:rPr>
                      <w:rFonts w:cstheme="minorHAnsi"/>
                      <w:sz w:val="16"/>
                      <w:szCs w:val="16"/>
                    </w:rPr>
                    <w:t>Ni</w:t>
                  </w:r>
                  <w:proofErr w:type="spellEnd"/>
                  <w:r w:rsidR="006A494A" w:rsidRPr="00935243">
                    <w:rPr>
                      <w:rFonts w:cstheme="minorHAnsi"/>
                      <w:sz w:val="16"/>
                      <w:szCs w:val="16"/>
                    </w:rPr>
                    <w:t>)</w:t>
                  </w:r>
                  <w:r w:rsidRPr="00935243">
                    <w:rPr>
                      <w:rFonts w:cstheme="minorHAnsi"/>
                      <w:sz w:val="16"/>
                      <w:szCs w:val="16"/>
                    </w:rPr>
                    <w:t>- EN 1811</w:t>
                  </w:r>
                </w:p>
                <w:p w14:paraId="12133836" w14:textId="78B3A784"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Pr="00935243">
                    <w:rPr>
                      <w:rFonts w:cstheme="minorHAnsi"/>
                      <w:sz w:val="16"/>
                      <w:szCs w:val="16"/>
                    </w:rPr>
                    <w:t>Krom VI (Cr</w:t>
                  </w:r>
                  <w:r w:rsidRPr="00935243">
                    <w:rPr>
                      <w:rFonts w:cstheme="minorHAnsi"/>
                      <w:sz w:val="16"/>
                      <w:szCs w:val="16"/>
                      <w:vertAlign w:val="superscript"/>
                    </w:rPr>
                    <w:t>+6</w:t>
                  </w:r>
                  <w:r w:rsidRPr="00935243">
                    <w:rPr>
                      <w:rFonts w:cstheme="minorHAnsi"/>
                      <w:sz w:val="16"/>
                      <w:szCs w:val="16"/>
                    </w:rPr>
                    <w:t>)</w:t>
                  </w:r>
                  <w:r w:rsidR="00821D4A" w:rsidRPr="00935243">
                    <w:rPr>
                      <w:rFonts w:cstheme="minorHAnsi"/>
                      <w:sz w:val="16"/>
                      <w:szCs w:val="16"/>
                    </w:rPr>
                    <w:t xml:space="preserve"> </w:t>
                  </w:r>
                  <w:r w:rsidR="00821D4A" w:rsidRPr="00935243">
                    <w:rPr>
                      <w:rFonts w:cstheme="minorHAnsi"/>
                      <w:sz w:val="16"/>
                      <w:szCs w:val="16"/>
                    </w:rPr>
                    <w:fldChar w:fldCharType="begin">
                      <w:ffData>
                        <w:name w:val="Onay5"/>
                        <w:enabled/>
                        <w:calcOnExit w:val="0"/>
                        <w:checkBox>
                          <w:sizeAuto/>
                          <w:default w:val="0"/>
                        </w:checkBox>
                      </w:ffData>
                    </w:fldChar>
                  </w:r>
                  <w:r w:rsidR="00821D4A"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00821D4A" w:rsidRPr="00935243">
                    <w:rPr>
                      <w:rFonts w:cstheme="minorHAnsi"/>
                      <w:sz w:val="16"/>
                      <w:szCs w:val="16"/>
                    </w:rPr>
                    <w:fldChar w:fldCharType="end"/>
                  </w:r>
                  <w:r w:rsidRPr="00935243">
                    <w:rPr>
                      <w:rFonts w:cstheme="minorHAnsi"/>
                      <w:sz w:val="16"/>
                      <w:szCs w:val="16"/>
                    </w:rPr>
                    <w:t xml:space="preserve"> Yaşlandırmalı  </w:t>
                  </w:r>
                  <w:r w:rsidR="00821D4A" w:rsidRPr="00935243">
                    <w:rPr>
                      <w:rFonts w:cstheme="minorHAnsi"/>
                      <w:sz w:val="16"/>
                      <w:szCs w:val="16"/>
                    </w:rPr>
                    <w:fldChar w:fldCharType="begin">
                      <w:ffData>
                        <w:name w:val="Onay5"/>
                        <w:enabled/>
                        <w:calcOnExit w:val="0"/>
                        <w:checkBox>
                          <w:sizeAuto/>
                          <w:default w:val="0"/>
                        </w:checkBox>
                      </w:ffData>
                    </w:fldChar>
                  </w:r>
                  <w:r w:rsidR="00821D4A"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00821D4A" w:rsidRPr="00935243">
                    <w:rPr>
                      <w:rFonts w:cstheme="minorHAnsi"/>
                      <w:sz w:val="16"/>
                      <w:szCs w:val="16"/>
                    </w:rPr>
                    <w:fldChar w:fldCharType="end"/>
                  </w:r>
                  <w:r w:rsidR="00821D4A" w:rsidRPr="00935243">
                    <w:rPr>
                      <w:rFonts w:cstheme="minorHAnsi"/>
                      <w:sz w:val="16"/>
                      <w:szCs w:val="16"/>
                    </w:rPr>
                    <w:t xml:space="preserve"> </w:t>
                  </w:r>
                  <w:proofErr w:type="spellStart"/>
                  <w:r w:rsidRPr="00935243">
                    <w:rPr>
                      <w:rFonts w:cstheme="minorHAnsi"/>
                      <w:sz w:val="16"/>
                      <w:szCs w:val="16"/>
                    </w:rPr>
                    <w:t>Yaşlandırmasız</w:t>
                  </w:r>
                  <w:proofErr w:type="spellEnd"/>
                </w:p>
                <w:p w14:paraId="40DFA44B" w14:textId="2A3603D4"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proofErr w:type="spellStart"/>
                  <w:r w:rsidRPr="00935243">
                    <w:rPr>
                      <w:rFonts w:cstheme="minorHAnsi"/>
                      <w:sz w:val="16"/>
                      <w:szCs w:val="16"/>
                    </w:rPr>
                    <w:t>Bromlu</w:t>
                  </w:r>
                  <w:proofErr w:type="spellEnd"/>
                  <w:r w:rsidRPr="00935243">
                    <w:rPr>
                      <w:rFonts w:cstheme="minorHAnsi"/>
                      <w:sz w:val="16"/>
                      <w:szCs w:val="16"/>
                    </w:rPr>
                    <w:t xml:space="preserve"> Alev Geciktiriciler</w:t>
                  </w:r>
                </w:p>
                <w:p w14:paraId="44308DA0" w14:textId="5A56EFAC"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Pr="00935243">
                    <w:rPr>
                      <w:rFonts w:cstheme="minorHAnsi"/>
                      <w:sz w:val="16"/>
                      <w:szCs w:val="16"/>
                    </w:rPr>
                    <w:t>Klorlanmış Parafinler (SCCP-MCCP)</w:t>
                  </w:r>
                </w:p>
                <w:p w14:paraId="359BD837" w14:textId="5481BF46"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Pr="00935243">
                    <w:rPr>
                      <w:rFonts w:cstheme="minorHAnsi"/>
                      <w:sz w:val="16"/>
                      <w:szCs w:val="16"/>
                    </w:rPr>
                    <w:t>Fosforlu Alev Geciktiriciler</w:t>
                  </w:r>
                </w:p>
                <w:p w14:paraId="6BE0909A" w14:textId="2AF0F1B2"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proofErr w:type="spellStart"/>
                  <w:r w:rsidRPr="00935243">
                    <w:rPr>
                      <w:rFonts w:cstheme="minorHAnsi"/>
                      <w:sz w:val="16"/>
                      <w:szCs w:val="16"/>
                    </w:rPr>
                    <w:t>Pesticide</w:t>
                  </w:r>
                  <w:proofErr w:type="spellEnd"/>
                </w:p>
                <w:p w14:paraId="27A6B4E9" w14:textId="47353699" w:rsidR="00F705CC" w:rsidRPr="00935243" w:rsidRDefault="00F705CC" w:rsidP="006D4AC5">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Pr="00935243">
                    <w:rPr>
                      <w:rFonts w:cstheme="minorHAnsi"/>
                      <w:sz w:val="16"/>
                      <w:szCs w:val="16"/>
                    </w:rPr>
                    <w:t xml:space="preserve">Polar </w:t>
                  </w:r>
                  <w:proofErr w:type="spellStart"/>
                  <w:r w:rsidRPr="00935243">
                    <w:rPr>
                      <w:rFonts w:cstheme="minorHAnsi"/>
                      <w:sz w:val="16"/>
                      <w:szCs w:val="16"/>
                    </w:rPr>
                    <w:t>Pesticide</w:t>
                  </w:r>
                  <w:proofErr w:type="spellEnd"/>
                </w:p>
                <w:p w14:paraId="560B069C" w14:textId="25AEF952" w:rsidR="00B476BE" w:rsidRPr="00935243" w:rsidRDefault="00F705CC" w:rsidP="00B5132D">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proofErr w:type="spellStart"/>
                  <w:r w:rsidRPr="00935243">
                    <w:rPr>
                      <w:rFonts w:cstheme="minorHAnsi"/>
                      <w:sz w:val="16"/>
                      <w:szCs w:val="16"/>
                    </w:rPr>
                    <w:t>Dithiocarbamate</w:t>
                  </w:r>
                  <w:proofErr w:type="spellEnd"/>
                  <w:r w:rsidRPr="00935243">
                    <w:rPr>
                      <w:rFonts w:cstheme="minorHAnsi"/>
                      <w:sz w:val="16"/>
                      <w:szCs w:val="16"/>
                    </w:rPr>
                    <w:t xml:space="preserve"> Grubu </w:t>
                  </w:r>
                  <w:proofErr w:type="spellStart"/>
                  <w:r w:rsidRPr="00935243">
                    <w:rPr>
                      <w:rFonts w:cstheme="minorHAnsi"/>
                      <w:sz w:val="16"/>
                      <w:szCs w:val="16"/>
                    </w:rPr>
                    <w:t>Pesticide</w:t>
                  </w:r>
                  <w:proofErr w:type="spellEnd"/>
                </w:p>
                <w:p w14:paraId="449F9628" w14:textId="6AE193FB" w:rsidR="00582885" w:rsidRPr="00935243" w:rsidRDefault="00582885" w:rsidP="00B5132D">
                  <w:pPr>
                    <w:pStyle w:val="AralkYok"/>
                    <w:spacing w:line="10" w:lineRule="atLeast"/>
                    <w:ind w:left="-106"/>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B427C3" w:rsidRPr="00935243">
                    <w:rPr>
                      <w:rFonts w:cstheme="minorHAnsi"/>
                      <w:sz w:val="16"/>
                      <w:szCs w:val="16"/>
                    </w:rPr>
                    <w:t xml:space="preserve"> </w:t>
                  </w:r>
                  <w:proofErr w:type="gramStart"/>
                  <w:r w:rsidRPr="00935243">
                    <w:rPr>
                      <w:rFonts w:cstheme="minorHAnsi"/>
                      <w:sz w:val="16"/>
                      <w:szCs w:val="16"/>
                    </w:rPr>
                    <w:t>pH</w:t>
                  </w:r>
                  <w:proofErr w:type="gramEnd"/>
                </w:p>
                <w:p w14:paraId="5D2D15D5" w14:textId="498E47FF" w:rsidR="00582885" w:rsidRPr="00935243" w:rsidRDefault="00582885" w:rsidP="00B5132D">
                  <w:pPr>
                    <w:pStyle w:val="AralkYok"/>
                    <w:spacing w:line="10" w:lineRule="atLeast"/>
                    <w:ind w:left="-106"/>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B427C3" w:rsidRPr="00935243">
                    <w:rPr>
                      <w:rFonts w:cstheme="minorHAnsi"/>
                      <w:sz w:val="16"/>
                      <w:szCs w:val="16"/>
                    </w:rPr>
                    <w:t xml:space="preserve"> Glikol</w:t>
                  </w:r>
                </w:p>
                <w:p w14:paraId="647C6458" w14:textId="21981971" w:rsidR="00724128" w:rsidRPr="00935243" w:rsidRDefault="00724128" w:rsidP="005E7E53">
                  <w:pPr>
                    <w:pStyle w:val="AralkYok"/>
                    <w:spacing w:line="10" w:lineRule="atLeast"/>
                    <w:rPr>
                      <w:rFonts w:cstheme="minorHAnsi"/>
                      <w:b/>
                      <w:sz w:val="20"/>
                      <w:szCs w:val="20"/>
                      <w:u w:val="single"/>
                    </w:rPr>
                  </w:pPr>
                </w:p>
              </w:tc>
              <w:tc>
                <w:tcPr>
                  <w:tcW w:w="6309" w:type="dxa"/>
                  <w:tcBorders>
                    <w:top w:val="nil"/>
                    <w:left w:val="nil"/>
                    <w:bottom w:val="nil"/>
                    <w:right w:val="nil"/>
                  </w:tcBorders>
                </w:tcPr>
                <w:p w14:paraId="68D72CA8" w14:textId="1F0C8A7A" w:rsidR="00497476" w:rsidRPr="00935243" w:rsidRDefault="00497476"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Boncuklanma (ICI – Metot) Devir:</w:t>
                  </w:r>
                </w:p>
                <w:p w14:paraId="3F291ED8" w14:textId="4B582ED9" w:rsidR="00BA59AA" w:rsidRPr="00935243" w:rsidRDefault="001E01DD"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Boncuklanma (</w:t>
                  </w:r>
                  <w:proofErr w:type="spellStart"/>
                  <w:r w:rsidR="00BA59AA" w:rsidRPr="00935243">
                    <w:rPr>
                      <w:rFonts w:cstheme="minorHAnsi"/>
                      <w:sz w:val="16"/>
                      <w:szCs w:val="16"/>
                    </w:rPr>
                    <w:t>Martindale</w:t>
                  </w:r>
                  <w:proofErr w:type="spellEnd"/>
                  <w:r w:rsidR="00BA59AA" w:rsidRPr="00935243">
                    <w:rPr>
                      <w:rFonts w:cstheme="minorHAnsi"/>
                      <w:sz w:val="16"/>
                      <w:szCs w:val="16"/>
                    </w:rPr>
                    <w:t xml:space="preserve"> Metot) Devir:</w:t>
                  </w:r>
                </w:p>
                <w:p w14:paraId="51295856" w14:textId="4EDB4738" w:rsidR="00BA59AA" w:rsidRPr="00935243" w:rsidRDefault="001E01DD"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Aşınma Dayanımı (</w:t>
                  </w:r>
                  <w:proofErr w:type="spellStart"/>
                  <w:r w:rsidR="00BA59AA" w:rsidRPr="00935243">
                    <w:rPr>
                      <w:rFonts w:cstheme="minorHAnsi"/>
                      <w:sz w:val="16"/>
                      <w:szCs w:val="16"/>
                    </w:rPr>
                    <w:t>Martindale</w:t>
                  </w:r>
                  <w:proofErr w:type="spellEnd"/>
                  <w:r w:rsidR="00BA59AA" w:rsidRPr="00935243">
                    <w:rPr>
                      <w:rFonts w:cstheme="minorHAnsi"/>
                      <w:sz w:val="16"/>
                      <w:szCs w:val="16"/>
                    </w:rPr>
                    <w:t xml:space="preserve"> Metot)</w:t>
                  </w:r>
                  <w:r w:rsidR="00D847F6" w:rsidRPr="00935243">
                    <w:rPr>
                      <w:rFonts w:cstheme="minorHAnsi"/>
                      <w:sz w:val="16"/>
                      <w:szCs w:val="16"/>
                    </w:rPr>
                    <w:t xml:space="preserve"> </w:t>
                  </w:r>
                  <w:r w:rsidR="00BA59AA" w:rsidRPr="00935243">
                    <w:rPr>
                      <w:rFonts w:cstheme="minorHAnsi"/>
                      <w:sz w:val="16"/>
                      <w:szCs w:val="16"/>
                    </w:rPr>
                    <w:t>Devir:</w:t>
                  </w:r>
                </w:p>
                <w:p w14:paraId="7587F2A0" w14:textId="2609BD4C" w:rsidR="00BA59AA" w:rsidRPr="00935243" w:rsidRDefault="001E01DD" w:rsidP="006F6D15">
                  <w:pPr>
                    <w:ind w:left="-108"/>
                    <w:rPr>
                      <w:rFonts w:cstheme="minorHAnsi"/>
                      <w:bCs/>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bCs/>
                      <w:sz w:val="16"/>
                      <w:szCs w:val="16"/>
                    </w:rPr>
                    <w:t xml:space="preserve">Patlama </w:t>
                  </w:r>
                  <w:r w:rsidR="000E25BF" w:rsidRPr="00935243">
                    <w:rPr>
                      <w:rFonts w:cstheme="minorHAnsi"/>
                      <w:bCs/>
                      <w:sz w:val="16"/>
                      <w:szCs w:val="16"/>
                    </w:rPr>
                    <w:t xml:space="preserve">Mukavemet </w:t>
                  </w:r>
                </w:p>
                <w:p w14:paraId="0CDF49FA" w14:textId="2D8C1466" w:rsidR="00BA59AA" w:rsidRPr="00935243" w:rsidRDefault="001E01DD"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Eğilme Dayanımı</w:t>
                  </w:r>
                </w:p>
                <w:p w14:paraId="0549B8F3" w14:textId="67C9E347" w:rsidR="00BA59AA" w:rsidRPr="00935243" w:rsidRDefault="001E01DD" w:rsidP="006F6D15">
                  <w:pPr>
                    <w:ind w:left="-108"/>
                    <w:rPr>
                      <w:rFonts w:cstheme="minorHAnsi"/>
                      <w:bCs/>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bCs/>
                      <w:sz w:val="16"/>
                      <w:szCs w:val="16"/>
                    </w:rPr>
                    <w:t xml:space="preserve">Buruşmazlık </w:t>
                  </w:r>
                  <w:r w:rsidR="00D44EC3" w:rsidRPr="00935243">
                    <w:rPr>
                      <w:rFonts w:cstheme="minorHAnsi"/>
                      <w:bCs/>
                      <w:sz w:val="16"/>
                      <w:szCs w:val="16"/>
                    </w:rPr>
                    <w:t xml:space="preserve">Açısı </w:t>
                  </w:r>
                </w:p>
                <w:p w14:paraId="7771545A" w14:textId="0A5D94F8" w:rsidR="00BA59AA" w:rsidRPr="00935243" w:rsidRDefault="001E01DD" w:rsidP="006F6D15">
                  <w:pPr>
                    <w:ind w:left="-108"/>
                    <w:rPr>
                      <w:rFonts w:cstheme="minorHAnsi"/>
                      <w:bCs/>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D44EC3" w:rsidRPr="00935243">
                    <w:rPr>
                      <w:rFonts w:cstheme="minorHAnsi"/>
                      <w:bCs/>
                      <w:sz w:val="16"/>
                      <w:szCs w:val="16"/>
                    </w:rPr>
                    <w:t>Hava Geçirgenliği</w:t>
                  </w:r>
                </w:p>
                <w:p w14:paraId="1D6E4E03" w14:textId="30E22993" w:rsidR="00BA59AA" w:rsidRPr="00935243" w:rsidRDefault="001E01DD"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proofErr w:type="spellStart"/>
                  <w:r w:rsidR="00BA59AA" w:rsidRPr="00935243">
                    <w:rPr>
                      <w:rFonts w:cstheme="minorHAnsi"/>
                      <w:sz w:val="16"/>
                      <w:szCs w:val="16"/>
                    </w:rPr>
                    <w:t>Martindale</w:t>
                  </w:r>
                  <w:proofErr w:type="spellEnd"/>
                  <w:r w:rsidR="00BA59AA" w:rsidRPr="00935243">
                    <w:rPr>
                      <w:rFonts w:cstheme="minorHAnsi"/>
                      <w:sz w:val="16"/>
                      <w:szCs w:val="16"/>
                    </w:rPr>
                    <w:t xml:space="preserve"> Metodu Aşınma Sonrası</w:t>
                  </w:r>
                  <w:r w:rsidR="00F05308" w:rsidRPr="00935243">
                    <w:rPr>
                      <w:rFonts w:cstheme="minorHAnsi"/>
                      <w:sz w:val="16"/>
                      <w:szCs w:val="16"/>
                    </w:rPr>
                    <w:t xml:space="preserve"> Kütle Kaybı</w:t>
                  </w:r>
                </w:p>
                <w:p w14:paraId="1A039926" w14:textId="11BB9300" w:rsidR="00BA59AA" w:rsidRPr="00935243" w:rsidRDefault="001E01DD" w:rsidP="00D847F6">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proofErr w:type="spellStart"/>
                  <w:r w:rsidR="00BA59AA" w:rsidRPr="00935243">
                    <w:rPr>
                      <w:rFonts w:cstheme="minorHAnsi"/>
                      <w:sz w:val="16"/>
                      <w:szCs w:val="16"/>
                    </w:rPr>
                    <w:t>Martindale</w:t>
                  </w:r>
                  <w:proofErr w:type="spellEnd"/>
                  <w:r w:rsidR="00BA59AA" w:rsidRPr="00935243">
                    <w:rPr>
                      <w:rFonts w:cstheme="minorHAnsi"/>
                      <w:sz w:val="16"/>
                      <w:szCs w:val="16"/>
                    </w:rPr>
                    <w:t xml:space="preserve"> Metodu Aşınma </w:t>
                  </w:r>
                  <w:r w:rsidR="00D605D3" w:rsidRPr="00935243">
                    <w:rPr>
                      <w:rFonts w:cstheme="minorHAnsi"/>
                      <w:sz w:val="16"/>
                      <w:szCs w:val="16"/>
                    </w:rPr>
                    <w:t>S</w:t>
                  </w:r>
                  <w:r w:rsidR="00BA59AA" w:rsidRPr="00935243">
                    <w:rPr>
                      <w:rFonts w:cstheme="minorHAnsi"/>
                      <w:sz w:val="16"/>
                      <w:szCs w:val="16"/>
                    </w:rPr>
                    <w:t>onrası Görünüm</w:t>
                  </w:r>
                </w:p>
                <w:p w14:paraId="0FA2C2E5" w14:textId="04701C0F" w:rsidR="00BA59AA" w:rsidRPr="00935243" w:rsidRDefault="001E01DD"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BA59AA" w:rsidRPr="00935243">
                    <w:rPr>
                      <w:rFonts w:cstheme="minorHAnsi"/>
                      <w:sz w:val="16"/>
                      <w:szCs w:val="16"/>
                    </w:rPr>
                    <w:t xml:space="preserve">Higroskopik </w:t>
                  </w:r>
                  <w:r w:rsidR="00D44EC3" w:rsidRPr="00935243">
                    <w:rPr>
                      <w:rFonts w:cstheme="minorHAnsi"/>
                      <w:sz w:val="16"/>
                      <w:szCs w:val="16"/>
                    </w:rPr>
                    <w:t xml:space="preserve">Su iticilik </w:t>
                  </w:r>
                </w:p>
                <w:p w14:paraId="2840D802" w14:textId="35B47664" w:rsidR="00BA59AA" w:rsidRPr="00935243" w:rsidRDefault="001E01DD"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sidR="00D44EC3" w:rsidRPr="00935243">
                    <w:rPr>
                      <w:rFonts w:cstheme="minorHAnsi"/>
                      <w:sz w:val="16"/>
                      <w:szCs w:val="16"/>
                    </w:rPr>
                    <w:t>Hidrostatik Su Geçirgenlik</w:t>
                  </w:r>
                </w:p>
                <w:p w14:paraId="672EB3B7" w14:textId="126D64EB" w:rsidR="00D847F6" w:rsidRPr="00935243" w:rsidRDefault="00D847F6"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ISO 4920 Su İticilik</w:t>
                  </w:r>
                  <w:r w:rsidR="00DB065A" w:rsidRPr="00935243">
                    <w:rPr>
                      <w:rFonts w:cstheme="minorHAnsi"/>
                      <w:sz w:val="16"/>
                      <w:szCs w:val="16"/>
                    </w:rPr>
                    <w:t xml:space="preserve"> (Püskürtme Deneyi)</w:t>
                  </w:r>
                </w:p>
                <w:p w14:paraId="51A76347" w14:textId="0A8A97DF" w:rsidR="00D847F6" w:rsidRPr="00935243" w:rsidRDefault="00D847F6" w:rsidP="006F6D15">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AATCC-22 Su İticilik</w:t>
                  </w:r>
                  <w:r w:rsidR="00DB065A" w:rsidRPr="00935243">
                    <w:rPr>
                      <w:rFonts w:cstheme="minorHAnsi"/>
                      <w:sz w:val="16"/>
                      <w:szCs w:val="16"/>
                    </w:rPr>
                    <w:t xml:space="preserve"> (Püskürtme Deneyi)</w:t>
                  </w:r>
                </w:p>
                <w:p w14:paraId="18F82E52" w14:textId="2FEAA1EC" w:rsidR="00C86C38" w:rsidRPr="00935243" w:rsidRDefault="00C86C38" w:rsidP="006F6D15">
                  <w:pPr>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Ev Tipi Yıkama, Kurutma Sonrası </w:t>
                  </w:r>
                  <w:r w:rsidR="002E7B23" w:rsidRPr="00935243">
                    <w:rPr>
                      <w:rFonts w:cstheme="minorHAnsi"/>
                      <w:sz w:val="16"/>
                      <w:szCs w:val="16"/>
                    </w:rPr>
                    <w:t>Boyutsal Değişim</w:t>
                  </w:r>
                </w:p>
                <w:p w14:paraId="0F733F37" w14:textId="77777777" w:rsidR="00497476" w:rsidRPr="00935243" w:rsidRDefault="00497476" w:rsidP="006F6D15">
                  <w:pPr>
                    <w:ind w:left="-108"/>
                    <w:rPr>
                      <w:rFonts w:cstheme="minorHAnsi"/>
                      <w:sz w:val="16"/>
                      <w:szCs w:val="16"/>
                    </w:rPr>
                  </w:pPr>
                </w:p>
                <w:p w14:paraId="16CA3E82" w14:textId="6AB0983E" w:rsidR="00821D4A" w:rsidRPr="00935243" w:rsidRDefault="00497476" w:rsidP="00821D4A">
                  <w:pPr>
                    <w:ind w:left="-108"/>
                    <w:rPr>
                      <w:rFonts w:cstheme="minorHAnsi"/>
                      <w:b/>
                      <w:sz w:val="20"/>
                      <w:szCs w:val="20"/>
                      <w:u w:val="single"/>
                    </w:rPr>
                  </w:pPr>
                  <w:r w:rsidRPr="00935243">
                    <w:rPr>
                      <w:rFonts w:cstheme="minorHAnsi"/>
                      <w:b/>
                      <w:sz w:val="20"/>
                      <w:szCs w:val="20"/>
                      <w:u w:val="single"/>
                    </w:rPr>
                    <w:t xml:space="preserve">HASLIK </w:t>
                  </w:r>
                  <w:r w:rsidR="00903D3F" w:rsidRPr="00935243">
                    <w:rPr>
                      <w:rFonts w:cstheme="minorHAnsi"/>
                      <w:b/>
                      <w:sz w:val="20"/>
                      <w:szCs w:val="20"/>
                      <w:u w:val="single"/>
                    </w:rPr>
                    <w:t>ANALİZLERİ</w:t>
                  </w:r>
                </w:p>
                <w:p w14:paraId="2A209F69" w14:textId="54D5A6F9" w:rsidR="00821D4A" w:rsidRPr="00935243" w:rsidRDefault="00821D4A" w:rsidP="00821D4A">
                  <w:pPr>
                    <w:ind w:left="-108"/>
                    <w:rPr>
                      <w:rFonts w:cstheme="minorHAnsi"/>
                      <w:b/>
                      <w:sz w:val="20"/>
                      <w:szCs w:val="20"/>
                      <w:u w:val="single"/>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1E01DD" w:rsidRPr="00935243">
                    <w:rPr>
                      <w:rFonts w:cstheme="minorHAnsi"/>
                      <w:sz w:val="16"/>
                      <w:szCs w:val="16"/>
                    </w:rPr>
                    <w:t>Yıkama</w:t>
                  </w:r>
                  <w:r w:rsidR="00F534CD" w:rsidRPr="00935243">
                    <w:rPr>
                      <w:rFonts w:cstheme="minorHAnsi"/>
                      <w:sz w:val="16"/>
                      <w:szCs w:val="16"/>
                    </w:rPr>
                    <w:t>ya Karşı Renk Haslığı</w:t>
                  </w:r>
                  <w:r w:rsidR="001E01DD" w:rsidRPr="00935243">
                    <w:rPr>
                      <w:rFonts w:cstheme="minorHAnsi"/>
                      <w:sz w:val="16"/>
                      <w:szCs w:val="16"/>
                    </w:rPr>
                    <w:t xml:space="preserve"> (</w:t>
                  </w:r>
                  <w:proofErr w:type="gramStart"/>
                  <w:r w:rsidR="001E01DD" w:rsidRPr="00935243">
                    <w:rPr>
                      <w:rFonts w:cstheme="minorHAnsi"/>
                      <w:sz w:val="16"/>
                      <w:szCs w:val="16"/>
                    </w:rPr>
                    <w:t>Program:…</w:t>
                  </w:r>
                  <w:proofErr w:type="gramEnd"/>
                  <w:r w:rsidR="001E01DD" w:rsidRPr="00935243">
                    <w:rPr>
                      <w:rFonts w:cstheme="minorHAnsi"/>
                      <w:sz w:val="16"/>
                      <w:szCs w:val="16"/>
                    </w:rPr>
                    <w:t>……)</w:t>
                  </w:r>
                </w:p>
                <w:p w14:paraId="7258AC8E" w14:textId="459C6CD4" w:rsidR="00821D4A" w:rsidRPr="00935243" w:rsidRDefault="00821D4A" w:rsidP="00821D4A">
                  <w:pPr>
                    <w:ind w:left="-108"/>
                    <w:rPr>
                      <w:rFonts w:cstheme="minorHAnsi"/>
                      <w:b/>
                      <w:sz w:val="20"/>
                      <w:szCs w:val="20"/>
                      <w:u w:val="single"/>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F534CD" w:rsidRPr="00935243">
                    <w:rPr>
                      <w:rFonts w:cstheme="minorHAnsi"/>
                      <w:sz w:val="16"/>
                      <w:szCs w:val="16"/>
                    </w:rPr>
                    <w:t>Tere Karşı Renk Haslığı</w:t>
                  </w:r>
                  <w:r w:rsidR="001E01DD" w:rsidRPr="00935243">
                    <w:rPr>
                      <w:rFonts w:cstheme="minorHAnsi"/>
                      <w:sz w:val="16"/>
                      <w:szCs w:val="16"/>
                    </w:rPr>
                    <w:t xml:space="preserve"> </w:t>
                  </w:r>
                </w:p>
                <w:p w14:paraId="2338422E" w14:textId="3C10FAFF" w:rsidR="00821D4A" w:rsidRPr="00935243" w:rsidRDefault="00821D4A" w:rsidP="00821D4A">
                  <w:pPr>
                    <w:ind w:left="-108"/>
                    <w:rPr>
                      <w:rFonts w:cstheme="minorHAnsi"/>
                      <w:b/>
                      <w:sz w:val="20"/>
                      <w:szCs w:val="20"/>
                      <w:u w:val="single"/>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2E7B23" w:rsidRPr="00935243">
                    <w:rPr>
                      <w:rFonts w:cstheme="minorHAnsi"/>
                      <w:sz w:val="16"/>
                      <w:szCs w:val="16"/>
                    </w:rPr>
                    <w:t xml:space="preserve">Yapay </w:t>
                  </w:r>
                  <w:r w:rsidR="00D847F6" w:rsidRPr="00935243">
                    <w:rPr>
                      <w:rFonts w:cstheme="minorHAnsi"/>
                      <w:sz w:val="16"/>
                      <w:szCs w:val="16"/>
                    </w:rPr>
                    <w:t>Tükürüğe Karşı Renk Haslığı</w:t>
                  </w:r>
                </w:p>
                <w:p w14:paraId="0C6FBEC3" w14:textId="2014A91C" w:rsidR="00821D4A" w:rsidRPr="00935243" w:rsidRDefault="00821D4A" w:rsidP="00821D4A">
                  <w:pPr>
                    <w:ind w:left="-108"/>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00FE7CF5" w:rsidRPr="00935243">
                    <w:rPr>
                      <w:rFonts w:cstheme="minorHAnsi"/>
                      <w:sz w:val="16"/>
                      <w:szCs w:val="16"/>
                    </w:rPr>
                    <w:t xml:space="preserve"> </w:t>
                  </w:r>
                  <w:r w:rsidR="001E01DD" w:rsidRPr="00935243">
                    <w:rPr>
                      <w:rFonts w:cstheme="minorHAnsi"/>
                      <w:sz w:val="16"/>
                      <w:szCs w:val="16"/>
                    </w:rPr>
                    <w:t>Sürtme</w:t>
                  </w:r>
                  <w:r w:rsidR="00F534CD" w:rsidRPr="00935243">
                    <w:rPr>
                      <w:rFonts w:cstheme="minorHAnsi"/>
                      <w:sz w:val="16"/>
                      <w:szCs w:val="16"/>
                    </w:rPr>
                    <w:t>ye</w:t>
                  </w:r>
                  <w:r w:rsidR="001E01DD" w:rsidRPr="00935243">
                    <w:rPr>
                      <w:rFonts w:cstheme="minorHAnsi"/>
                      <w:sz w:val="16"/>
                      <w:szCs w:val="16"/>
                    </w:rPr>
                    <w:t xml:space="preserve"> </w:t>
                  </w:r>
                  <w:r w:rsidR="00F534CD" w:rsidRPr="00935243">
                    <w:rPr>
                      <w:rFonts w:cstheme="minorHAnsi"/>
                      <w:sz w:val="16"/>
                      <w:szCs w:val="16"/>
                    </w:rPr>
                    <w:t>Karşı Renk Haslığı</w:t>
                  </w:r>
                </w:p>
                <w:p w14:paraId="786DB5D5" w14:textId="77777777" w:rsidR="00A83ACD" w:rsidRDefault="001E01DD" w:rsidP="00B903DF">
                  <w:pPr>
                    <w:ind w:left="-108"/>
                    <w:rPr>
                      <w:rFonts w:cstheme="minorHAnsi"/>
                      <w:sz w:val="16"/>
                      <w:szCs w:val="16"/>
                    </w:rPr>
                  </w:pPr>
                  <w:r w:rsidRPr="00935243">
                    <w:rPr>
                      <w:rFonts w:cstheme="minorHAnsi"/>
                      <w:sz w:val="16"/>
                      <w:szCs w:val="16"/>
                    </w:rPr>
                    <w:fldChar w:fldCharType="begin">
                      <w:ffData>
                        <w:name w:val=""/>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Işı</w:t>
                  </w:r>
                  <w:r w:rsidR="00F534CD" w:rsidRPr="00935243">
                    <w:rPr>
                      <w:rFonts w:cstheme="minorHAnsi"/>
                      <w:sz w:val="16"/>
                      <w:szCs w:val="16"/>
                    </w:rPr>
                    <w:t>ğa Karşı Renk Haslığı</w:t>
                  </w:r>
                </w:p>
                <w:p w14:paraId="2A024E07" w14:textId="26A6CB34" w:rsidR="00935243" w:rsidRPr="00935243" w:rsidRDefault="00935243" w:rsidP="00935243">
                  <w:pPr>
                    <w:rPr>
                      <w:rFonts w:cstheme="minorHAnsi"/>
                      <w:sz w:val="16"/>
                      <w:szCs w:val="16"/>
                    </w:rPr>
                  </w:pPr>
                </w:p>
              </w:tc>
            </w:tr>
          </w:tbl>
          <w:p w14:paraId="543C8FD5" w14:textId="586FE727" w:rsidR="00022AA9" w:rsidRPr="00935243" w:rsidRDefault="00022AA9" w:rsidP="00935243">
            <w:pPr>
              <w:rPr>
                <w:rFonts w:cstheme="minorHAnsi"/>
                <w:b/>
                <w:sz w:val="20"/>
                <w:szCs w:val="20"/>
                <w:u w:val="single"/>
              </w:rPr>
            </w:pPr>
          </w:p>
        </w:tc>
      </w:tr>
      <w:tr w:rsidR="006E4454" w:rsidRPr="0085520C" w14:paraId="3BD641FB" w14:textId="77777777" w:rsidTr="006E4454">
        <w:tblPrEx>
          <w:jc w:val="left"/>
        </w:tblPrEx>
        <w:trPr>
          <w:trHeight w:val="552"/>
        </w:trPr>
        <w:tc>
          <w:tcPr>
            <w:tcW w:w="5000" w:type="pct"/>
            <w:gridSpan w:val="9"/>
            <w:tcBorders>
              <w:top w:val="single" w:sz="4" w:space="0" w:color="auto"/>
              <w:right w:val="single" w:sz="4" w:space="0" w:color="auto"/>
            </w:tcBorders>
            <w:shd w:val="clear" w:color="auto" w:fill="auto"/>
            <w:vAlign w:val="center"/>
          </w:tcPr>
          <w:p w14:paraId="20D34E92" w14:textId="5CA7C871" w:rsidR="006E4454" w:rsidRDefault="006E4454" w:rsidP="006E4454">
            <w:pPr>
              <w:autoSpaceDE w:val="0"/>
              <w:autoSpaceDN w:val="0"/>
              <w:adjustRightInd w:val="0"/>
              <w:spacing w:after="0"/>
              <w:rPr>
                <w:rFonts w:cstheme="minorHAnsi"/>
                <w:sz w:val="16"/>
                <w:szCs w:val="16"/>
              </w:rPr>
            </w:pPr>
            <w:r w:rsidRPr="00935243">
              <w:rPr>
                <w:rFonts w:cstheme="minorHAnsi"/>
                <w:sz w:val="16"/>
                <w:szCs w:val="16"/>
              </w:rPr>
              <w:fldChar w:fldCharType="begin">
                <w:ffData>
                  <w:name w:val="Onay5"/>
                  <w:enabled/>
                  <w:calcOnExit w:val="0"/>
                  <w:checkBox>
                    <w:sizeAuto/>
                    <w:default w:val="0"/>
                  </w:checkBox>
                </w:ffData>
              </w:fldChar>
            </w:r>
            <w:r w:rsidRPr="00935243">
              <w:rPr>
                <w:rFonts w:cstheme="minorHAnsi"/>
                <w:sz w:val="16"/>
                <w:szCs w:val="16"/>
              </w:rPr>
              <w:instrText xml:space="preserve"> FORMCHECKBOX </w:instrText>
            </w:r>
            <w:r w:rsidR="00000000">
              <w:rPr>
                <w:rFonts w:cstheme="minorHAnsi"/>
                <w:sz w:val="16"/>
                <w:szCs w:val="16"/>
              </w:rPr>
            </w:r>
            <w:r w:rsidR="00000000">
              <w:rPr>
                <w:rFonts w:cstheme="minorHAnsi"/>
                <w:sz w:val="16"/>
                <w:szCs w:val="16"/>
              </w:rPr>
              <w:fldChar w:fldCharType="separate"/>
            </w:r>
            <w:r w:rsidRPr="00935243">
              <w:rPr>
                <w:rFonts w:cstheme="minorHAnsi"/>
                <w:sz w:val="16"/>
                <w:szCs w:val="16"/>
              </w:rPr>
              <w:fldChar w:fldCharType="end"/>
            </w:r>
            <w:r w:rsidRPr="00935243">
              <w:rPr>
                <w:rFonts w:cstheme="minorHAnsi"/>
                <w:sz w:val="16"/>
                <w:szCs w:val="16"/>
              </w:rPr>
              <w:t xml:space="preserve"> </w:t>
            </w:r>
            <w:r>
              <w:rPr>
                <w:rFonts w:cstheme="minorHAnsi"/>
                <w:sz w:val="16"/>
                <w:szCs w:val="16"/>
              </w:rPr>
              <w:t>Diğer (Belirtiniz)</w:t>
            </w:r>
          </w:p>
          <w:p w14:paraId="14EBF9AE" w14:textId="786F489E" w:rsidR="006E4454" w:rsidRPr="00935243" w:rsidRDefault="006E4454" w:rsidP="00935243">
            <w:pPr>
              <w:spacing w:line="240" w:lineRule="auto"/>
              <w:jc w:val="both"/>
              <w:rPr>
                <w:rFonts w:cstheme="minorHAnsi"/>
                <w:b/>
                <w:sz w:val="18"/>
                <w:szCs w:val="18"/>
              </w:rPr>
            </w:pPr>
          </w:p>
        </w:tc>
      </w:tr>
      <w:tr w:rsidR="006E4454" w:rsidRPr="0085520C" w14:paraId="23D29DB0" w14:textId="77777777" w:rsidTr="006E4454">
        <w:tblPrEx>
          <w:jc w:val="left"/>
        </w:tblPrEx>
        <w:trPr>
          <w:trHeight w:val="1685"/>
        </w:trPr>
        <w:tc>
          <w:tcPr>
            <w:tcW w:w="1087" w:type="pct"/>
            <w:tcBorders>
              <w:top w:val="single" w:sz="4" w:space="0" w:color="auto"/>
              <w:right w:val="single" w:sz="4" w:space="0" w:color="auto"/>
            </w:tcBorders>
            <w:shd w:val="clear" w:color="auto" w:fill="auto"/>
            <w:vAlign w:val="center"/>
          </w:tcPr>
          <w:p w14:paraId="2690F7A1" w14:textId="77777777" w:rsidR="006E4454" w:rsidRPr="006C3ABF" w:rsidRDefault="006E4454" w:rsidP="006E4454">
            <w:pPr>
              <w:autoSpaceDE w:val="0"/>
              <w:autoSpaceDN w:val="0"/>
              <w:adjustRightInd w:val="0"/>
              <w:spacing w:line="240" w:lineRule="auto"/>
              <w:rPr>
                <w:rFonts w:cstheme="minorHAnsi"/>
                <w:b/>
                <w:sz w:val="18"/>
                <w:szCs w:val="18"/>
              </w:rPr>
            </w:pPr>
            <w:r w:rsidRPr="006C3ABF">
              <w:rPr>
                <w:rFonts w:cstheme="minorHAnsi"/>
                <w:b/>
                <w:sz w:val="18"/>
                <w:szCs w:val="18"/>
              </w:rPr>
              <w:t xml:space="preserve">Analiz Raporunda Uygunluk Değerlendirmesi İsteniyor mu? </w:t>
            </w:r>
          </w:p>
          <w:p w14:paraId="400C14D0" w14:textId="77777777" w:rsidR="006E4454" w:rsidRPr="006C3ABF" w:rsidRDefault="006E4454" w:rsidP="006E4454">
            <w:pPr>
              <w:autoSpaceDE w:val="0"/>
              <w:autoSpaceDN w:val="0"/>
              <w:adjustRightInd w:val="0"/>
              <w:spacing w:line="240" w:lineRule="auto"/>
              <w:rPr>
                <w:rFonts w:cstheme="minorHAnsi"/>
                <w:b/>
                <w:sz w:val="18"/>
                <w:szCs w:val="18"/>
              </w:rPr>
            </w:pPr>
          </w:p>
        </w:tc>
        <w:tc>
          <w:tcPr>
            <w:tcW w:w="3913" w:type="pct"/>
            <w:gridSpan w:val="8"/>
            <w:tcBorders>
              <w:top w:val="single" w:sz="4" w:space="0" w:color="auto"/>
              <w:right w:val="single" w:sz="4" w:space="0" w:color="auto"/>
            </w:tcBorders>
            <w:shd w:val="clear" w:color="auto" w:fill="auto"/>
            <w:vAlign w:val="center"/>
          </w:tcPr>
          <w:p w14:paraId="2278A3F2" w14:textId="77777777" w:rsidR="006E4454" w:rsidRPr="006C3ABF" w:rsidRDefault="006E4454" w:rsidP="006E4454">
            <w:pPr>
              <w:autoSpaceDE w:val="0"/>
              <w:autoSpaceDN w:val="0"/>
              <w:adjustRightInd w:val="0"/>
              <w:spacing w:line="240" w:lineRule="auto"/>
              <w:rPr>
                <w:rFonts w:cstheme="minorHAnsi"/>
                <w:b/>
                <w:sz w:val="18"/>
                <w:szCs w:val="18"/>
              </w:rPr>
            </w:pPr>
            <w:r w:rsidRPr="006C3ABF">
              <w:rPr>
                <w:rFonts w:cstheme="minorHAnsi"/>
                <w:b/>
                <w:sz w:val="18"/>
                <w:szCs w:val="18"/>
              </w:rPr>
              <w:t xml:space="preserve">Evet*  </w:t>
            </w:r>
            <w:sdt>
              <w:sdtPr>
                <w:rPr>
                  <w:rFonts w:cstheme="minorHAnsi"/>
                  <w:b/>
                  <w:sz w:val="18"/>
                  <w:szCs w:val="18"/>
                </w:rPr>
                <w:id w:val="-1433822554"/>
                <w14:checkbox>
                  <w14:checked w14:val="0"/>
                  <w14:checkedState w14:val="2612" w14:font="MS Gothic"/>
                  <w14:uncheckedState w14:val="2610" w14:font="MS Gothic"/>
                </w14:checkbox>
              </w:sdtPr>
              <w:sdtContent>
                <w:r>
                  <w:rPr>
                    <w:rFonts w:ascii="MS Gothic" w:eastAsia="MS Gothic" w:hAnsi="MS Gothic" w:cstheme="minorHAnsi" w:hint="eastAsia"/>
                    <w:b/>
                    <w:sz w:val="18"/>
                    <w:szCs w:val="18"/>
                  </w:rPr>
                  <w:t>☐</w:t>
                </w:r>
              </w:sdtContent>
            </w:sdt>
            <w:r w:rsidRPr="006C3ABF">
              <w:rPr>
                <w:rFonts w:cstheme="minorHAnsi"/>
                <w:b/>
                <w:sz w:val="18"/>
                <w:szCs w:val="18"/>
              </w:rPr>
              <w:t xml:space="preserve">        Hayır  </w:t>
            </w:r>
            <w:sdt>
              <w:sdtPr>
                <w:rPr>
                  <w:rFonts w:cstheme="minorHAnsi"/>
                  <w:b/>
                  <w:sz w:val="18"/>
                  <w:szCs w:val="18"/>
                </w:rPr>
                <w:id w:val="1164668416"/>
                <w14:checkbox>
                  <w14:checked w14:val="0"/>
                  <w14:checkedState w14:val="2612" w14:font="MS Gothic"/>
                  <w14:uncheckedState w14:val="2610" w14:font="MS Gothic"/>
                </w14:checkbox>
              </w:sdtPr>
              <w:sdtContent>
                <w:r w:rsidRPr="006C3ABF">
                  <w:rPr>
                    <w:rFonts w:ascii="MS Gothic" w:eastAsia="MS Gothic" w:hAnsi="MS Gothic" w:cstheme="minorHAnsi" w:hint="eastAsia"/>
                    <w:b/>
                    <w:sz w:val="18"/>
                    <w:szCs w:val="18"/>
                  </w:rPr>
                  <w:t>☐</w:t>
                </w:r>
              </w:sdtContent>
            </w:sdt>
            <w:r w:rsidRPr="006C3ABF">
              <w:rPr>
                <w:rFonts w:cstheme="minorHAnsi"/>
                <w:b/>
                <w:sz w:val="18"/>
                <w:szCs w:val="18"/>
              </w:rPr>
              <w:t xml:space="preserve">        </w:t>
            </w:r>
          </w:p>
          <w:p w14:paraId="09364732" w14:textId="77777777" w:rsidR="006E4454" w:rsidRPr="006C3ABF" w:rsidRDefault="006E4454" w:rsidP="006E4454">
            <w:pPr>
              <w:autoSpaceDE w:val="0"/>
              <w:autoSpaceDN w:val="0"/>
              <w:adjustRightInd w:val="0"/>
              <w:spacing w:line="240" w:lineRule="auto"/>
              <w:rPr>
                <w:rFonts w:cstheme="minorHAnsi"/>
                <w:b/>
                <w:sz w:val="18"/>
                <w:szCs w:val="18"/>
              </w:rPr>
            </w:pPr>
            <w:r w:rsidRPr="006C3ABF">
              <w:rPr>
                <w:rFonts w:cstheme="minorHAnsi"/>
                <w:b/>
                <w:sz w:val="18"/>
                <w:szCs w:val="18"/>
              </w:rPr>
              <w:t xml:space="preserve">İsteniyorsa Standart/Şartname: </w:t>
            </w:r>
            <w:r w:rsidRPr="006C3ABF">
              <w:rPr>
                <w:rFonts w:ascii="Calibri" w:hAnsi="Calibri" w:cs="Calibri"/>
                <w:b/>
                <w:sz w:val="18"/>
                <w:szCs w:val="18"/>
              </w:rPr>
              <w:fldChar w:fldCharType="begin">
                <w:ffData>
                  <w:name w:val="Metin20"/>
                  <w:enabled/>
                  <w:calcOnExit w:val="0"/>
                  <w:textInput/>
                </w:ffData>
              </w:fldChar>
            </w:r>
            <w:r w:rsidRPr="006C3ABF">
              <w:rPr>
                <w:rFonts w:ascii="Calibri" w:hAnsi="Calibri" w:cs="Calibri"/>
                <w:b/>
                <w:sz w:val="18"/>
                <w:szCs w:val="18"/>
              </w:rPr>
              <w:instrText xml:space="preserve"> FORMTEXT </w:instrText>
            </w:r>
            <w:r w:rsidRPr="006C3ABF">
              <w:rPr>
                <w:rFonts w:ascii="Calibri" w:hAnsi="Calibri" w:cs="Calibri"/>
                <w:b/>
                <w:sz w:val="18"/>
                <w:szCs w:val="18"/>
              </w:rPr>
            </w:r>
            <w:r w:rsidRPr="006C3ABF">
              <w:rPr>
                <w:rFonts w:ascii="Calibri" w:hAnsi="Calibri" w:cs="Calibri"/>
                <w:b/>
                <w:sz w:val="18"/>
                <w:szCs w:val="18"/>
              </w:rPr>
              <w:fldChar w:fldCharType="separate"/>
            </w:r>
            <w:r w:rsidRPr="006C3ABF">
              <w:rPr>
                <w:rFonts w:ascii="Calibri" w:hAnsi="Calibri" w:cs="Calibri"/>
                <w:b/>
                <w:sz w:val="18"/>
                <w:szCs w:val="18"/>
              </w:rPr>
              <w:t> </w:t>
            </w:r>
            <w:r w:rsidRPr="006C3ABF">
              <w:rPr>
                <w:rFonts w:ascii="Calibri" w:hAnsi="Calibri" w:cs="Calibri"/>
                <w:b/>
                <w:sz w:val="18"/>
                <w:szCs w:val="18"/>
              </w:rPr>
              <w:t> </w:t>
            </w:r>
            <w:r w:rsidRPr="006C3ABF">
              <w:rPr>
                <w:rFonts w:ascii="Calibri" w:hAnsi="Calibri" w:cs="Calibri"/>
                <w:b/>
                <w:sz w:val="18"/>
                <w:szCs w:val="18"/>
              </w:rPr>
              <w:t> </w:t>
            </w:r>
            <w:r w:rsidRPr="006C3ABF">
              <w:rPr>
                <w:rFonts w:ascii="Calibri" w:hAnsi="Calibri" w:cs="Calibri"/>
                <w:b/>
                <w:sz w:val="18"/>
                <w:szCs w:val="18"/>
              </w:rPr>
              <w:t> </w:t>
            </w:r>
            <w:r w:rsidRPr="006C3ABF">
              <w:rPr>
                <w:rFonts w:ascii="Calibri" w:hAnsi="Calibri" w:cs="Calibri"/>
                <w:b/>
                <w:sz w:val="18"/>
                <w:szCs w:val="18"/>
              </w:rPr>
              <w:t> </w:t>
            </w:r>
            <w:r w:rsidRPr="006C3ABF">
              <w:rPr>
                <w:rFonts w:ascii="Calibri" w:hAnsi="Calibri" w:cs="Calibri"/>
                <w:b/>
                <w:sz w:val="18"/>
                <w:szCs w:val="18"/>
              </w:rPr>
              <w:fldChar w:fldCharType="end"/>
            </w:r>
            <w:r w:rsidRPr="006C3ABF">
              <w:rPr>
                <w:rFonts w:cstheme="minorHAnsi"/>
                <w:b/>
                <w:sz w:val="18"/>
                <w:szCs w:val="18"/>
              </w:rPr>
              <w:t xml:space="preserve">      </w:t>
            </w:r>
          </w:p>
          <w:p w14:paraId="0255F932" w14:textId="77777777" w:rsidR="006E4454" w:rsidRPr="006C3ABF" w:rsidRDefault="006E4454" w:rsidP="006E4454">
            <w:pPr>
              <w:spacing w:line="240" w:lineRule="auto"/>
              <w:jc w:val="both"/>
              <w:rPr>
                <w:rFonts w:cstheme="minorHAnsi"/>
                <w:b/>
                <w:sz w:val="18"/>
                <w:szCs w:val="18"/>
              </w:rPr>
            </w:pPr>
            <w:r>
              <w:rPr>
                <w:rFonts w:ascii="MS Gothic" w:eastAsia="MS Gothic" w:hAnsi="MS Gothic" w:cstheme="minorHAnsi" w:hint="eastAsia"/>
                <w:b/>
                <w:sz w:val="18"/>
                <w:szCs w:val="18"/>
              </w:rPr>
              <w:t>*</w:t>
            </w:r>
            <w:r w:rsidRPr="006C3ABF">
              <w:rPr>
                <w:rFonts w:cstheme="minorHAnsi"/>
                <w:b/>
                <w:sz w:val="18"/>
                <w:szCs w:val="18"/>
              </w:rPr>
              <w:t>Uygunluk Beyanı verilirken Ölçüm Belirsizliği dikkate alınmayacaktır (Basit Kabul).</w:t>
            </w:r>
          </w:p>
          <w:p w14:paraId="2A874E46" w14:textId="3745B733" w:rsidR="006E4454" w:rsidRPr="006C3ABF" w:rsidRDefault="006E4454" w:rsidP="006E4454">
            <w:pPr>
              <w:autoSpaceDE w:val="0"/>
              <w:autoSpaceDN w:val="0"/>
              <w:adjustRightInd w:val="0"/>
              <w:spacing w:line="240" w:lineRule="auto"/>
              <w:rPr>
                <w:rFonts w:cstheme="minorHAnsi"/>
                <w:b/>
                <w:sz w:val="18"/>
                <w:szCs w:val="18"/>
              </w:rPr>
            </w:pPr>
            <w:r w:rsidRPr="006C3ABF">
              <w:rPr>
                <w:rFonts w:cstheme="minorHAnsi"/>
                <w:b/>
                <w:sz w:val="18"/>
                <w:szCs w:val="18"/>
              </w:rPr>
              <w:t>Kuralların açıklaması internet sitemizde yayınlanan Karar Kuralı Talimatında veril</w:t>
            </w:r>
            <w:r>
              <w:rPr>
                <w:rFonts w:cstheme="minorHAnsi"/>
                <w:b/>
                <w:sz w:val="18"/>
                <w:szCs w:val="18"/>
              </w:rPr>
              <w:t>miştir.</w:t>
            </w:r>
          </w:p>
        </w:tc>
      </w:tr>
      <w:tr w:rsidR="006E4454" w:rsidRPr="0085520C" w14:paraId="3976D43E" w14:textId="77777777" w:rsidTr="001910DB">
        <w:tblPrEx>
          <w:jc w:val="left"/>
        </w:tblPrEx>
        <w:trPr>
          <w:trHeight w:val="811"/>
        </w:trPr>
        <w:tc>
          <w:tcPr>
            <w:tcW w:w="1449" w:type="pct"/>
            <w:gridSpan w:val="2"/>
            <w:shd w:val="clear" w:color="auto" w:fill="auto"/>
            <w:vAlign w:val="center"/>
          </w:tcPr>
          <w:p w14:paraId="23383909" w14:textId="77777777" w:rsidR="006E4454" w:rsidRPr="0085520C" w:rsidRDefault="006E4454" w:rsidP="006E4454">
            <w:pPr>
              <w:pStyle w:val="AralkYok"/>
              <w:rPr>
                <w:rFonts w:cstheme="minorHAnsi"/>
                <w:b/>
                <w:sz w:val="18"/>
                <w:szCs w:val="18"/>
              </w:rPr>
            </w:pPr>
            <w:r w:rsidRPr="0085520C">
              <w:rPr>
                <w:rFonts w:cstheme="minorHAnsi"/>
                <w:b/>
                <w:sz w:val="18"/>
                <w:szCs w:val="18"/>
              </w:rPr>
              <w:lastRenderedPageBreak/>
              <w:t>İhracat Ürünü ise; İhracat Bölgesi/ Ülke:</w:t>
            </w:r>
          </w:p>
        </w:tc>
        <w:tc>
          <w:tcPr>
            <w:tcW w:w="3551" w:type="pct"/>
            <w:gridSpan w:val="7"/>
            <w:vAlign w:val="center"/>
          </w:tcPr>
          <w:p w14:paraId="3EF0E124" w14:textId="77777777" w:rsidR="006E4454" w:rsidRPr="00351D85" w:rsidRDefault="006E4454" w:rsidP="006E4454">
            <w:pPr>
              <w:pStyle w:val="AralkYok"/>
              <w:rPr>
                <w:rFonts w:cstheme="minorHAnsi"/>
                <w:sz w:val="18"/>
                <w:szCs w:val="18"/>
              </w:rPr>
            </w:pPr>
          </w:p>
          <w:p w14:paraId="39F9F7DF" w14:textId="0AE0A6B5" w:rsidR="006E4454" w:rsidRPr="00351D85" w:rsidRDefault="006E4454" w:rsidP="006E4454">
            <w:pPr>
              <w:pStyle w:val="AralkYok"/>
              <w:rPr>
                <w:rFonts w:cstheme="minorHAnsi"/>
                <w:sz w:val="18"/>
                <w:szCs w:val="18"/>
              </w:rPr>
            </w:pPr>
            <w:r w:rsidRPr="0085520C">
              <w:rPr>
                <w:rFonts w:cstheme="minorHAnsi"/>
                <w:sz w:val="18"/>
                <w:szCs w:val="18"/>
              </w:rPr>
              <w:fldChar w:fldCharType="begin">
                <w:ffData>
                  <w:name w:val="Onay5"/>
                  <w:enabled/>
                  <w:calcOnExit w:val="0"/>
                  <w:checkBox>
                    <w:sizeAuto/>
                    <w:default w:val="0"/>
                  </w:checkBox>
                </w:ffData>
              </w:fldChar>
            </w:r>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r w:rsidRPr="0085520C">
              <w:rPr>
                <w:rFonts w:cstheme="minorHAnsi"/>
                <w:sz w:val="18"/>
                <w:szCs w:val="18"/>
              </w:rPr>
              <w:t xml:space="preserve"> </w:t>
            </w:r>
            <w:r w:rsidRPr="00351D85">
              <w:rPr>
                <w:rFonts w:cstheme="minorHAnsi"/>
                <w:sz w:val="18"/>
                <w:szCs w:val="18"/>
              </w:rPr>
              <w:t xml:space="preserve">AVRUPA                             </w:t>
            </w:r>
            <w:r w:rsidRPr="0085520C">
              <w:rPr>
                <w:rFonts w:cstheme="minorHAnsi"/>
                <w:sz w:val="18"/>
                <w:szCs w:val="18"/>
              </w:rPr>
              <w:fldChar w:fldCharType="begin">
                <w:ffData>
                  <w:name w:val="Onay5"/>
                  <w:enabled/>
                  <w:calcOnExit w:val="0"/>
                  <w:checkBox>
                    <w:sizeAuto/>
                    <w:default w:val="0"/>
                  </w:checkBox>
                </w:ffData>
              </w:fldChar>
            </w:r>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r w:rsidRPr="0085520C">
              <w:rPr>
                <w:rFonts w:cstheme="minorHAnsi"/>
                <w:sz w:val="18"/>
                <w:szCs w:val="18"/>
              </w:rPr>
              <w:t xml:space="preserve"> </w:t>
            </w:r>
            <w:r w:rsidRPr="00351D85">
              <w:rPr>
                <w:rFonts w:cstheme="minorHAnsi"/>
                <w:sz w:val="18"/>
                <w:szCs w:val="18"/>
              </w:rPr>
              <w:t xml:space="preserve">ABD                                       </w:t>
            </w:r>
            <w:r w:rsidRPr="0085520C">
              <w:rPr>
                <w:rFonts w:cstheme="minorHAnsi"/>
                <w:sz w:val="18"/>
                <w:szCs w:val="18"/>
              </w:rPr>
              <w:fldChar w:fldCharType="begin">
                <w:ffData>
                  <w:name w:val="Onay5"/>
                  <w:enabled/>
                  <w:calcOnExit w:val="0"/>
                  <w:checkBox>
                    <w:sizeAuto/>
                    <w:default w:val="0"/>
                  </w:checkBox>
                </w:ffData>
              </w:fldChar>
            </w:r>
            <w:r w:rsidRPr="0085520C">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85520C">
              <w:rPr>
                <w:rFonts w:cstheme="minorHAnsi"/>
                <w:sz w:val="18"/>
                <w:szCs w:val="18"/>
              </w:rPr>
              <w:fldChar w:fldCharType="end"/>
            </w:r>
            <w:r w:rsidRPr="0085520C">
              <w:rPr>
                <w:rFonts w:cstheme="minorHAnsi"/>
                <w:sz w:val="18"/>
                <w:szCs w:val="18"/>
              </w:rPr>
              <w:t xml:space="preserve"> </w:t>
            </w:r>
            <w:proofErr w:type="gramStart"/>
            <w:r w:rsidRPr="00351D85">
              <w:rPr>
                <w:rFonts w:cstheme="minorHAnsi"/>
                <w:sz w:val="18"/>
                <w:szCs w:val="18"/>
              </w:rPr>
              <w:t>DİĞER :</w:t>
            </w:r>
            <w:proofErr w:type="gramEnd"/>
            <w:r w:rsidRPr="00351D85">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45A6FF07" w14:textId="77777777" w:rsidR="006E4454" w:rsidRPr="00F974F5" w:rsidRDefault="006E4454" w:rsidP="006E4454">
            <w:pPr>
              <w:pStyle w:val="AralkYok"/>
              <w:rPr>
                <w:rFonts w:cstheme="minorHAnsi"/>
                <w:sz w:val="12"/>
                <w:szCs w:val="18"/>
              </w:rPr>
            </w:pPr>
          </w:p>
          <w:p w14:paraId="3292814A" w14:textId="77777777" w:rsidR="006E4454" w:rsidRPr="0085520C" w:rsidRDefault="006E4454" w:rsidP="006E4454">
            <w:pPr>
              <w:pStyle w:val="AralkYok"/>
              <w:rPr>
                <w:rFonts w:cstheme="minorHAnsi"/>
                <w:sz w:val="14"/>
                <w:szCs w:val="14"/>
              </w:rPr>
            </w:pPr>
            <w:r w:rsidRPr="00351D85">
              <w:rPr>
                <w:rFonts w:cstheme="minorHAnsi"/>
                <w:sz w:val="14"/>
                <w:szCs w:val="14"/>
              </w:rPr>
              <w:t>*Metot kaynağı / analiz standardı müşteri tarafından belirlenmediği takdirde, analiz, ürünün ihracat bölgesi ile ilgili analiz metotlarına/ standartlarına / Control Union Tekstil Laboratuvarı rutin analiz metotlarına göre yapılır.</w:t>
            </w:r>
          </w:p>
        </w:tc>
      </w:tr>
      <w:tr w:rsidR="006E4454" w:rsidRPr="0085520C" w14:paraId="36EB0223" w14:textId="77777777" w:rsidTr="006E75FA">
        <w:tblPrEx>
          <w:jc w:val="left"/>
        </w:tblPrEx>
        <w:trPr>
          <w:trHeight w:val="284"/>
        </w:trPr>
        <w:tc>
          <w:tcPr>
            <w:tcW w:w="1449" w:type="pct"/>
            <w:gridSpan w:val="2"/>
            <w:shd w:val="clear" w:color="auto" w:fill="auto"/>
            <w:vAlign w:val="center"/>
          </w:tcPr>
          <w:p w14:paraId="1EB918A1" w14:textId="77777777" w:rsidR="006E4454" w:rsidRPr="0085520C" w:rsidRDefault="006E4454" w:rsidP="006E4454">
            <w:pPr>
              <w:pStyle w:val="AralkYok"/>
              <w:rPr>
                <w:rFonts w:cstheme="minorHAnsi"/>
                <w:b/>
                <w:sz w:val="18"/>
                <w:szCs w:val="18"/>
              </w:rPr>
            </w:pPr>
            <w:r w:rsidRPr="0085520C">
              <w:rPr>
                <w:rFonts w:cstheme="minorHAnsi"/>
                <w:b/>
                <w:sz w:val="18"/>
                <w:szCs w:val="18"/>
              </w:rPr>
              <w:t>Alıcı Grubu / BUYER:</w:t>
            </w:r>
          </w:p>
        </w:tc>
        <w:tc>
          <w:tcPr>
            <w:tcW w:w="1137" w:type="pct"/>
            <w:gridSpan w:val="2"/>
            <w:vAlign w:val="center"/>
          </w:tcPr>
          <w:p w14:paraId="3DF2A49E" w14:textId="50A07AE0" w:rsidR="006E4454" w:rsidRPr="0085520C" w:rsidRDefault="006E4454" w:rsidP="006E4454">
            <w:pPr>
              <w:pStyle w:val="AralkYok"/>
              <w:rPr>
                <w:rFonts w:cstheme="minorHAnsi"/>
                <w:sz w:val="18"/>
                <w:szCs w:val="18"/>
              </w:rPr>
            </w:pPr>
            <w:r w:rsidRPr="0085520C">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58" w:type="pct"/>
            <w:gridSpan w:val="2"/>
            <w:shd w:val="clear" w:color="auto" w:fill="auto"/>
            <w:vAlign w:val="center"/>
          </w:tcPr>
          <w:p w14:paraId="20A209DB" w14:textId="77777777" w:rsidR="006E4454" w:rsidRPr="0085520C" w:rsidRDefault="006E4454" w:rsidP="006E4454">
            <w:pPr>
              <w:pStyle w:val="AralkYok"/>
              <w:rPr>
                <w:rFonts w:cstheme="minorHAnsi"/>
                <w:b/>
                <w:sz w:val="18"/>
                <w:szCs w:val="18"/>
              </w:rPr>
            </w:pPr>
            <w:r w:rsidRPr="0085520C">
              <w:rPr>
                <w:rFonts w:cstheme="minorHAnsi"/>
                <w:b/>
                <w:sz w:val="18"/>
                <w:szCs w:val="18"/>
              </w:rPr>
              <w:t>Yaş Grubu:</w:t>
            </w:r>
          </w:p>
        </w:tc>
        <w:tc>
          <w:tcPr>
            <w:tcW w:w="1656" w:type="pct"/>
            <w:gridSpan w:val="3"/>
            <w:vAlign w:val="center"/>
          </w:tcPr>
          <w:p w14:paraId="0360E2D7" w14:textId="4B071737" w:rsidR="006E4454" w:rsidRPr="006F6D15" w:rsidRDefault="006E4454" w:rsidP="006E4454">
            <w:pPr>
              <w:pStyle w:val="AralkYok"/>
              <w:rPr>
                <w:rFonts w:cstheme="minorHAnsi"/>
                <w:sz w:val="18"/>
                <w:szCs w:val="18"/>
              </w:rPr>
            </w:pPr>
            <w:r w:rsidRPr="006F6D15">
              <w:rPr>
                <w:rFonts w:cstheme="minorHAnsi"/>
                <w:bCs/>
                <w:sz w:val="18"/>
                <w:szCs w:val="18"/>
              </w:rPr>
              <w:t xml:space="preserve">Bebek </w:t>
            </w:r>
            <w:r w:rsidRPr="006F6D15">
              <w:rPr>
                <w:rFonts w:cstheme="minorHAnsi"/>
                <w:sz w:val="18"/>
                <w:szCs w:val="18"/>
              </w:rPr>
              <w:fldChar w:fldCharType="begin">
                <w:ffData>
                  <w:name w:val="Onay5"/>
                  <w:enabled/>
                  <w:calcOnExit w:val="0"/>
                  <w:checkBox>
                    <w:sizeAuto/>
                    <w:default w:val="0"/>
                  </w:checkBox>
                </w:ffData>
              </w:fldChar>
            </w:r>
            <w:r w:rsidRPr="006F6D1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6F6D15">
              <w:rPr>
                <w:rFonts w:cstheme="minorHAnsi"/>
                <w:sz w:val="18"/>
                <w:szCs w:val="18"/>
              </w:rPr>
              <w:fldChar w:fldCharType="end"/>
            </w:r>
            <w:r w:rsidRPr="006F6D15">
              <w:rPr>
                <w:rFonts w:cstheme="minorHAnsi"/>
                <w:sz w:val="18"/>
                <w:szCs w:val="18"/>
              </w:rPr>
              <w:t xml:space="preserve">            </w:t>
            </w:r>
            <w:r w:rsidRPr="006F6D15">
              <w:rPr>
                <w:rFonts w:cstheme="minorHAnsi"/>
                <w:bCs/>
                <w:sz w:val="18"/>
                <w:szCs w:val="18"/>
              </w:rPr>
              <w:t xml:space="preserve">Çocuk </w:t>
            </w:r>
            <w:r w:rsidRPr="006F6D15">
              <w:rPr>
                <w:rFonts w:cstheme="minorHAnsi"/>
                <w:sz w:val="18"/>
                <w:szCs w:val="18"/>
              </w:rPr>
              <w:fldChar w:fldCharType="begin">
                <w:ffData>
                  <w:name w:val="Onay5"/>
                  <w:enabled/>
                  <w:calcOnExit w:val="0"/>
                  <w:checkBox>
                    <w:sizeAuto/>
                    <w:default w:val="0"/>
                  </w:checkBox>
                </w:ffData>
              </w:fldChar>
            </w:r>
            <w:r w:rsidRPr="006F6D1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6F6D15">
              <w:rPr>
                <w:rFonts w:cstheme="minorHAnsi"/>
                <w:sz w:val="18"/>
                <w:szCs w:val="18"/>
              </w:rPr>
              <w:fldChar w:fldCharType="end"/>
            </w:r>
            <w:r w:rsidRPr="006F6D15">
              <w:rPr>
                <w:rFonts w:cstheme="minorHAnsi"/>
                <w:sz w:val="18"/>
                <w:szCs w:val="18"/>
              </w:rPr>
              <w:t xml:space="preserve">        </w:t>
            </w:r>
            <w:r>
              <w:rPr>
                <w:rFonts w:cstheme="minorHAnsi"/>
                <w:sz w:val="18"/>
                <w:szCs w:val="18"/>
              </w:rPr>
              <w:t xml:space="preserve"> </w:t>
            </w:r>
            <w:r w:rsidRPr="006F6D15">
              <w:rPr>
                <w:rFonts w:cstheme="minorHAnsi"/>
                <w:bCs/>
                <w:sz w:val="18"/>
                <w:szCs w:val="18"/>
              </w:rPr>
              <w:t xml:space="preserve"> Yetişkin </w:t>
            </w:r>
            <w:r w:rsidRPr="006F6D15">
              <w:rPr>
                <w:rFonts w:cstheme="minorHAnsi"/>
                <w:sz w:val="18"/>
                <w:szCs w:val="18"/>
              </w:rPr>
              <w:fldChar w:fldCharType="begin">
                <w:ffData>
                  <w:name w:val="Onay5"/>
                  <w:enabled/>
                  <w:calcOnExit w:val="0"/>
                  <w:checkBox>
                    <w:sizeAuto/>
                    <w:default w:val="0"/>
                  </w:checkBox>
                </w:ffData>
              </w:fldChar>
            </w:r>
            <w:r w:rsidRPr="006F6D1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6F6D15">
              <w:rPr>
                <w:rFonts w:cstheme="minorHAnsi"/>
                <w:sz w:val="18"/>
                <w:szCs w:val="18"/>
              </w:rPr>
              <w:fldChar w:fldCharType="end"/>
            </w:r>
          </w:p>
        </w:tc>
      </w:tr>
      <w:tr w:rsidR="006E4454" w:rsidRPr="0085520C" w14:paraId="7F84F8DE" w14:textId="77777777" w:rsidTr="006E75FA">
        <w:tblPrEx>
          <w:jc w:val="left"/>
        </w:tblPrEx>
        <w:trPr>
          <w:trHeight w:val="284"/>
        </w:trPr>
        <w:tc>
          <w:tcPr>
            <w:tcW w:w="1449" w:type="pct"/>
            <w:gridSpan w:val="2"/>
            <w:shd w:val="clear" w:color="auto" w:fill="auto"/>
            <w:vAlign w:val="center"/>
          </w:tcPr>
          <w:p w14:paraId="054A83E7" w14:textId="77777777" w:rsidR="006E4454" w:rsidRPr="0085520C" w:rsidRDefault="006E4454" w:rsidP="006E4454">
            <w:pPr>
              <w:pStyle w:val="AralkYok"/>
              <w:rPr>
                <w:rFonts w:cstheme="minorHAnsi"/>
                <w:b/>
                <w:sz w:val="18"/>
                <w:szCs w:val="18"/>
              </w:rPr>
            </w:pPr>
            <w:r w:rsidRPr="0085520C">
              <w:rPr>
                <w:rFonts w:cstheme="minorHAnsi"/>
                <w:b/>
                <w:sz w:val="18"/>
                <w:szCs w:val="18"/>
              </w:rPr>
              <w:t>Model / Stil No:</w:t>
            </w:r>
          </w:p>
        </w:tc>
        <w:tc>
          <w:tcPr>
            <w:tcW w:w="1137" w:type="pct"/>
            <w:gridSpan w:val="2"/>
            <w:vAlign w:val="center"/>
          </w:tcPr>
          <w:p w14:paraId="16B2DAD6" w14:textId="7DB03BE0" w:rsidR="006E4454" w:rsidRPr="0085520C" w:rsidRDefault="006E4454" w:rsidP="006E4454">
            <w:pPr>
              <w:pStyle w:val="AralkYok"/>
              <w:rPr>
                <w:rFonts w:cstheme="minorHAnsi"/>
                <w:sz w:val="18"/>
                <w:szCs w:val="18"/>
              </w:rPr>
            </w:pPr>
            <w:r w:rsidRPr="0085520C">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58" w:type="pct"/>
            <w:gridSpan w:val="2"/>
            <w:shd w:val="clear" w:color="auto" w:fill="auto"/>
            <w:vAlign w:val="center"/>
          </w:tcPr>
          <w:p w14:paraId="6681F3C5" w14:textId="77777777" w:rsidR="006E4454" w:rsidRPr="0085520C" w:rsidRDefault="006E4454" w:rsidP="006E4454">
            <w:pPr>
              <w:pStyle w:val="AralkYok"/>
              <w:rPr>
                <w:rFonts w:cstheme="minorHAnsi"/>
                <w:b/>
                <w:sz w:val="18"/>
                <w:szCs w:val="18"/>
              </w:rPr>
            </w:pPr>
            <w:r w:rsidRPr="0085520C">
              <w:rPr>
                <w:rFonts w:cstheme="minorHAnsi"/>
                <w:b/>
                <w:sz w:val="18"/>
                <w:szCs w:val="18"/>
              </w:rPr>
              <w:t>Menşei</w:t>
            </w:r>
          </w:p>
        </w:tc>
        <w:tc>
          <w:tcPr>
            <w:tcW w:w="1656" w:type="pct"/>
            <w:gridSpan w:val="3"/>
            <w:vAlign w:val="center"/>
          </w:tcPr>
          <w:p w14:paraId="2271B6F7" w14:textId="141A3050" w:rsidR="006E4454" w:rsidRPr="006F6D15" w:rsidRDefault="006E4454" w:rsidP="006E4454">
            <w:pPr>
              <w:pStyle w:val="AralkYok"/>
              <w:rPr>
                <w:rFonts w:cstheme="minorHAnsi"/>
                <w:sz w:val="18"/>
                <w:szCs w:val="18"/>
              </w:rPr>
            </w:pPr>
            <w:r w:rsidRPr="006F6D15">
              <w:rPr>
                <w:rFonts w:cstheme="minorHAnsi"/>
                <w:bCs/>
                <w:sz w:val="18"/>
                <w:szCs w:val="18"/>
              </w:rPr>
              <w:t xml:space="preserve">Yerli </w:t>
            </w:r>
            <w:r>
              <w:rPr>
                <w:rFonts w:cstheme="minorHAnsi"/>
                <w:bCs/>
                <w:sz w:val="18"/>
                <w:szCs w:val="18"/>
              </w:rPr>
              <w:t xml:space="preserve">   </w:t>
            </w:r>
            <w:r w:rsidRPr="006F6D15">
              <w:rPr>
                <w:rFonts w:cstheme="minorHAnsi"/>
                <w:sz w:val="18"/>
                <w:szCs w:val="18"/>
              </w:rPr>
              <w:fldChar w:fldCharType="begin">
                <w:ffData>
                  <w:name w:val="Onay5"/>
                  <w:enabled/>
                  <w:calcOnExit w:val="0"/>
                  <w:checkBox>
                    <w:sizeAuto/>
                    <w:default w:val="0"/>
                  </w:checkBox>
                </w:ffData>
              </w:fldChar>
            </w:r>
            <w:r w:rsidRPr="006F6D1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6F6D15">
              <w:rPr>
                <w:rFonts w:cstheme="minorHAnsi"/>
                <w:sz w:val="18"/>
                <w:szCs w:val="18"/>
              </w:rPr>
              <w:fldChar w:fldCharType="end"/>
            </w:r>
            <w:r>
              <w:rPr>
                <w:rFonts w:cstheme="minorHAnsi"/>
                <w:sz w:val="18"/>
                <w:szCs w:val="18"/>
              </w:rPr>
              <w:t xml:space="preserve">            </w:t>
            </w:r>
            <w:r w:rsidRPr="006F6D15">
              <w:rPr>
                <w:rFonts w:cstheme="minorHAnsi"/>
                <w:sz w:val="18"/>
                <w:szCs w:val="18"/>
              </w:rPr>
              <w:t xml:space="preserve"> İthal</w:t>
            </w:r>
            <w:r>
              <w:rPr>
                <w:rFonts w:cstheme="minorHAnsi"/>
                <w:sz w:val="18"/>
                <w:szCs w:val="18"/>
              </w:rPr>
              <w:t xml:space="preserve">  </w:t>
            </w:r>
            <w:r w:rsidRPr="006F6D15">
              <w:rPr>
                <w:rFonts w:cstheme="minorHAnsi"/>
                <w:bCs/>
                <w:sz w:val="18"/>
                <w:szCs w:val="18"/>
              </w:rPr>
              <w:t xml:space="preserve"> </w:t>
            </w:r>
            <w:r w:rsidRPr="006F6D15">
              <w:rPr>
                <w:rFonts w:cstheme="minorHAnsi"/>
                <w:sz w:val="18"/>
                <w:szCs w:val="18"/>
              </w:rPr>
              <w:fldChar w:fldCharType="begin">
                <w:ffData>
                  <w:name w:val="Onay5"/>
                  <w:enabled/>
                  <w:calcOnExit w:val="0"/>
                  <w:checkBox>
                    <w:sizeAuto/>
                    <w:default w:val="0"/>
                  </w:checkBox>
                </w:ffData>
              </w:fldChar>
            </w:r>
            <w:r w:rsidRPr="006F6D1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6F6D15">
              <w:rPr>
                <w:rFonts w:cstheme="minorHAnsi"/>
                <w:sz w:val="18"/>
                <w:szCs w:val="18"/>
              </w:rPr>
              <w:fldChar w:fldCharType="end"/>
            </w:r>
            <w:r w:rsidRPr="006F6D15">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r w:rsidRPr="006F6D15">
              <w:rPr>
                <w:rFonts w:cstheme="minorHAnsi"/>
                <w:sz w:val="18"/>
                <w:szCs w:val="18"/>
              </w:rPr>
              <w:t xml:space="preserve">)           </w:t>
            </w:r>
          </w:p>
        </w:tc>
      </w:tr>
      <w:tr w:rsidR="006E4454" w:rsidRPr="0085520C" w14:paraId="75597CDA" w14:textId="77777777" w:rsidTr="006E75FA">
        <w:tblPrEx>
          <w:jc w:val="left"/>
        </w:tblPrEx>
        <w:trPr>
          <w:trHeight w:val="455"/>
        </w:trPr>
        <w:tc>
          <w:tcPr>
            <w:tcW w:w="1449" w:type="pct"/>
            <w:gridSpan w:val="2"/>
            <w:shd w:val="clear" w:color="auto" w:fill="auto"/>
            <w:vAlign w:val="center"/>
          </w:tcPr>
          <w:p w14:paraId="2B4C665E" w14:textId="77777777" w:rsidR="006E4454" w:rsidRPr="0085520C" w:rsidRDefault="006E4454" w:rsidP="006E4454">
            <w:pPr>
              <w:pStyle w:val="AralkYok"/>
              <w:rPr>
                <w:rFonts w:cstheme="minorHAnsi"/>
                <w:b/>
                <w:sz w:val="18"/>
                <w:szCs w:val="18"/>
              </w:rPr>
            </w:pPr>
            <w:r w:rsidRPr="0085520C">
              <w:rPr>
                <w:rFonts w:cstheme="minorHAnsi"/>
                <w:b/>
                <w:sz w:val="18"/>
                <w:szCs w:val="18"/>
              </w:rPr>
              <w:t>Yıkama Talimatı:</w:t>
            </w:r>
          </w:p>
        </w:tc>
        <w:tc>
          <w:tcPr>
            <w:tcW w:w="1137" w:type="pct"/>
            <w:gridSpan w:val="2"/>
            <w:vAlign w:val="center"/>
          </w:tcPr>
          <w:p w14:paraId="164BF965" w14:textId="59D269E4" w:rsidR="006E4454" w:rsidRPr="0085520C" w:rsidRDefault="006E4454" w:rsidP="006E4454">
            <w:pPr>
              <w:pStyle w:val="AralkYok"/>
              <w:rPr>
                <w:rFonts w:cstheme="minorHAnsi"/>
                <w:sz w:val="16"/>
                <w:szCs w:val="16"/>
              </w:rPr>
            </w:pPr>
            <w:r w:rsidRPr="0085520C">
              <w:rPr>
                <w:rFonts w:cstheme="minorHAnsi"/>
                <w:noProof/>
                <w:sz w:val="16"/>
                <w:szCs w:val="16"/>
                <w:lang w:eastAsia="tr-TR"/>
              </w:rPr>
              <w:drawing>
                <wp:inline distT="0" distB="0" distL="0" distR="0" wp14:anchorId="7A2A0198" wp14:editId="388C1C41">
                  <wp:extent cx="219075" cy="219075"/>
                  <wp:effectExtent l="0" t="0" r="9525" b="9525"/>
                  <wp:docPr id="6" name="Resim 6" descr="Machine Wash,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achine Wash, Norm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12" cy="221412"/>
                          </a:xfrm>
                          <a:prstGeom prst="rect">
                            <a:avLst/>
                          </a:prstGeom>
                          <a:noFill/>
                          <a:ln>
                            <a:noFill/>
                          </a:ln>
                        </pic:spPr>
                      </pic:pic>
                    </a:graphicData>
                  </a:graphic>
                </wp:inline>
              </w:drawing>
            </w:r>
            <w:r w:rsidRPr="0085520C">
              <w:rPr>
                <w:rFonts w:cstheme="minorHAnsi"/>
                <w:noProof/>
                <w:sz w:val="16"/>
                <w:szCs w:val="16"/>
                <w:lang w:eastAsia="tr-TR"/>
              </w:rPr>
              <mc:AlternateContent>
                <mc:Choice Requires="wps">
                  <w:drawing>
                    <wp:anchor distT="0" distB="0" distL="114300" distR="114300" simplePos="0" relativeHeight="251669504" behindDoc="0" locked="0" layoutInCell="0" allowOverlap="1" wp14:anchorId="7224C326" wp14:editId="075F8B55">
                      <wp:simplePos x="0" y="0"/>
                      <wp:positionH relativeFrom="column">
                        <wp:posOffset>6464300</wp:posOffset>
                      </wp:positionH>
                      <wp:positionV relativeFrom="paragraph">
                        <wp:posOffset>154305</wp:posOffset>
                      </wp:positionV>
                      <wp:extent cx="159385" cy="137795"/>
                      <wp:effectExtent l="6350" t="1905" r="5715" b="31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03773" id="Oval 7" o:spid="_x0000_s1026" style="position:absolute;margin-left:509pt;margin-top:12.15pt;width:12.5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" o:allowincell="f" stroked="f"/>
                  </w:pict>
                </mc:Fallback>
              </mc:AlternateContent>
            </w:r>
            <w:r w:rsidRPr="0085520C">
              <w:rPr>
                <w:rFonts w:cstheme="minorHAnsi"/>
                <w:sz w:val="16"/>
                <w:szCs w:val="16"/>
              </w:rPr>
              <w:t xml:space="preserve">     </w:t>
            </w:r>
            <w:r w:rsidRPr="0085520C">
              <w:rPr>
                <w:rFonts w:cstheme="minorHAnsi"/>
                <w:noProof/>
                <w:sz w:val="16"/>
                <w:szCs w:val="16"/>
                <w:lang w:eastAsia="tr-TR"/>
              </w:rPr>
              <w:drawing>
                <wp:inline distT="0" distB="0" distL="0" distR="0" wp14:anchorId="7770FF89" wp14:editId="45082BCC">
                  <wp:extent cx="219012" cy="209550"/>
                  <wp:effectExtent l="0" t="0" r="0" b="0"/>
                  <wp:docPr id="4" name="Resim 4" descr="B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003" cy="222936"/>
                          </a:xfrm>
                          <a:prstGeom prst="rect">
                            <a:avLst/>
                          </a:prstGeom>
                          <a:noFill/>
                          <a:ln>
                            <a:noFill/>
                          </a:ln>
                        </pic:spPr>
                      </pic:pic>
                    </a:graphicData>
                  </a:graphic>
                </wp:inline>
              </w:drawing>
            </w:r>
            <w:r w:rsidRPr="0085520C">
              <w:rPr>
                <w:rFonts w:cstheme="minorHAnsi"/>
                <w:sz w:val="16"/>
                <w:szCs w:val="16"/>
              </w:rPr>
              <w:t xml:space="preserve">          </w:t>
            </w:r>
            <w:r w:rsidRPr="0085520C">
              <w:rPr>
                <w:rFonts w:cstheme="minorHAnsi"/>
                <w:noProof/>
                <w:sz w:val="16"/>
                <w:szCs w:val="16"/>
                <w:lang w:eastAsia="tr-TR"/>
              </w:rPr>
              <w:drawing>
                <wp:inline distT="0" distB="0" distL="0" distR="0" wp14:anchorId="658502DB" wp14:editId="3ACB6BEB">
                  <wp:extent cx="190500" cy="190500"/>
                  <wp:effectExtent l="0" t="0" r="0" b="0"/>
                  <wp:docPr id="3" name="Resim 3" descr="Tumble Dry,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Tumble Dry, Norm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20" cy="192920"/>
                          </a:xfrm>
                          <a:prstGeom prst="rect">
                            <a:avLst/>
                          </a:prstGeom>
                          <a:noFill/>
                          <a:ln>
                            <a:noFill/>
                          </a:ln>
                        </pic:spPr>
                      </pic:pic>
                    </a:graphicData>
                  </a:graphic>
                </wp:inline>
              </w:drawing>
            </w:r>
            <w:r w:rsidRPr="0085520C">
              <w:rPr>
                <w:rFonts w:cstheme="minorHAnsi"/>
                <w:sz w:val="16"/>
                <w:szCs w:val="16"/>
              </w:rPr>
              <w:t xml:space="preserve">       </w:t>
            </w:r>
            <w:r w:rsidRPr="0085520C">
              <w:rPr>
                <w:rFonts w:cstheme="minorHAnsi"/>
                <w:noProof/>
                <w:sz w:val="16"/>
                <w:szCs w:val="16"/>
                <w:lang w:eastAsia="tr-TR"/>
              </w:rPr>
              <w:drawing>
                <wp:inline distT="0" distB="0" distL="0" distR="0" wp14:anchorId="28F7E07A" wp14:editId="486B7473">
                  <wp:extent cx="258350" cy="209550"/>
                  <wp:effectExtent l="0" t="0" r="8890" b="0"/>
                  <wp:docPr id="2" name="Resim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875" cy="244853"/>
                          </a:xfrm>
                          <a:prstGeom prst="rect">
                            <a:avLst/>
                          </a:prstGeom>
                          <a:noFill/>
                          <a:ln>
                            <a:noFill/>
                          </a:ln>
                        </pic:spPr>
                      </pic:pic>
                    </a:graphicData>
                  </a:graphic>
                </wp:inline>
              </w:drawing>
            </w:r>
            <w:r w:rsidRPr="0085520C">
              <w:rPr>
                <w:rFonts w:cstheme="minorHAnsi"/>
                <w:sz w:val="16"/>
                <w:szCs w:val="16"/>
              </w:rPr>
              <w:t xml:space="preserve">      </w:t>
            </w:r>
            <w:r w:rsidRPr="0085520C">
              <w:rPr>
                <w:rFonts w:cstheme="minorHAnsi"/>
                <w:noProof/>
                <w:sz w:val="16"/>
                <w:szCs w:val="16"/>
                <w:lang w:eastAsia="tr-TR"/>
              </w:rPr>
              <w:drawing>
                <wp:inline distT="0" distB="0" distL="0" distR="0" wp14:anchorId="5D5F283B" wp14:editId="26975213">
                  <wp:extent cx="204645" cy="209550"/>
                  <wp:effectExtent l="0" t="0" r="5080" b="0"/>
                  <wp:docPr id="12" name="Resim 1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766" cy="217866"/>
                          </a:xfrm>
                          <a:prstGeom prst="rect">
                            <a:avLst/>
                          </a:prstGeom>
                          <a:noFill/>
                          <a:ln>
                            <a:noFill/>
                          </a:ln>
                        </pic:spPr>
                      </pic:pic>
                    </a:graphicData>
                  </a:graphic>
                </wp:inline>
              </w:drawing>
            </w:r>
            <w:r>
              <w:rPr>
                <w:rFonts w:cstheme="minorHAnsi"/>
                <w:sz w:val="16"/>
                <w:szCs w:val="16"/>
              </w:rPr>
              <w:t xml:space="preserve">     </w:t>
            </w:r>
            <w:r w:rsidRPr="0085520C">
              <w:rPr>
                <w:rFonts w:cstheme="minorHAnsi"/>
                <w:sz w:val="16"/>
                <w:szCs w:val="16"/>
              </w:rPr>
              <w:t xml:space="preserve">                                                                    </w:t>
            </w:r>
          </w:p>
        </w:tc>
        <w:tc>
          <w:tcPr>
            <w:tcW w:w="758" w:type="pct"/>
            <w:gridSpan w:val="2"/>
            <w:shd w:val="clear" w:color="auto" w:fill="auto"/>
            <w:vAlign w:val="center"/>
          </w:tcPr>
          <w:p w14:paraId="7BAB4B04" w14:textId="77777777" w:rsidR="006E4454" w:rsidRPr="0085520C" w:rsidRDefault="006E4454" w:rsidP="006E4454">
            <w:pPr>
              <w:pStyle w:val="AralkYok"/>
              <w:rPr>
                <w:rFonts w:cstheme="minorHAnsi"/>
                <w:b/>
                <w:sz w:val="18"/>
                <w:szCs w:val="18"/>
              </w:rPr>
            </w:pPr>
            <w:r w:rsidRPr="0085520C">
              <w:rPr>
                <w:rFonts w:cstheme="minorHAnsi"/>
                <w:b/>
                <w:sz w:val="18"/>
                <w:szCs w:val="18"/>
              </w:rPr>
              <w:t>Elyaf İçeriği:</w:t>
            </w:r>
          </w:p>
        </w:tc>
        <w:tc>
          <w:tcPr>
            <w:tcW w:w="1656" w:type="pct"/>
            <w:gridSpan w:val="3"/>
            <w:vAlign w:val="center"/>
          </w:tcPr>
          <w:p w14:paraId="7569C28C" w14:textId="6AECB6AC" w:rsidR="006E4454" w:rsidRPr="0085520C" w:rsidRDefault="006E4454" w:rsidP="006E4454">
            <w:pPr>
              <w:pStyle w:val="AralkYok"/>
              <w:rPr>
                <w:rFonts w:cstheme="minorHAnsi"/>
                <w:sz w:val="18"/>
                <w:szCs w:val="18"/>
              </w:rPr>
            </w:pPr>
            <w:r>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6E4454" w:rsidRPr="007B3CDE" w14:paraId="0DFE74EF" w14:textId="77777777" w:rsidTr="006E75FA">
        <w:tblPrEx>
          <w:jc w:val="left"/>
        </w:tblPrEx>
        <w:trPr>
          <w:trHeight w:val="284"/>
        </w:trPr>
        <w:tc>
          <w:tcPr>
            <w:tcW w:w="1449" w:type="pct"/>
            <w:gridSpan w:val="2"/>
            <w:shd w:val="clear" w:color="auto" w:fill="auto"/>
            <w:vAlign w:val="center"/>
          </w:tcPr>
          <w:p w14:paraId="780C2B02" w14:textId="4DF41ECC" w:rsidR="006E4454" w:rsidRPr="0085520C" w:rsidRDefault="006E4454" w:rsidP="006E4454">
            <w:pPr>
              <w:pStyle w:val="AralkYok"/>
              <w:rPr>
                <w:rFonts w:cstheme="minorHAnsi"/>
                <w:b/>
                <w:sz w:val="18"/>
                <w:szCs w:val="18"/>
              </w:rPr>
            </w:pPr>
            <w:r>
              <w:rPr>
                <w:rFonts w:cstheme="minorHAnsi"/>
                <w:b/>
                <w:sz w:val="18"/>
                <w:szCs w:val="18"/>
              </w:rPr>
              <w:t>Özel İşlem (Apre)/ Boya Tipi</w:t>
            </w:r>
            <w:r w:rsidRPr="0085520C">
              <w:rPr>
                <w:rFonts w:cstheme="minorHAnsi"/>
                <w:b/>
                <w:sz w:val="18"/>
                <w:szCs w:val="18"/>
              </w:rPr>
              <w:t>:</w:t>
            </w:r>
          </w:p>
        </w:tc>
        <w:tc>
          <w:tcPr>
            <w:tcW w:w="1137" w:type="pct"/>
            <w:gridSpan w:val="2"/>
            <w:vAlign w:val="center"/>
          </w:tcPr>
          <w:p w14:paraId="05DAE3C4" w14:textId="650C837C" w:rsidR="006E4454" w:rsidRPr="0085520C" w:rsidRDefault="006E4454" w:rsidP="006E4454">
            <w:pPr>
              <w:pStyle w:val="AralkYok"/>
              <w:rPr>
                <w:rFonts w:cstheme="minorHAnsi"/>
                <w:sz w:val="18"/>
                <w:szCs w:val="18"/>
              </w:rPr>
            </w:pPr>
            <w:r>
              <w:rPr>
                <w:rFonts w:cstheme="minorHAnsi"/>
                <w:sz w:val="18"/>
                <w:szCs w:val="18"/>
              </w:rPr>
              <w:t xml:space="preserve">   </w:t>
            </w:r>
            <w:r w:rsidRPr="0085520C">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c>
          <w:tcPr>
            <w:tcW w:w="758" w:type="pct"/>
            <w:gridSpan w:val="2"/>
            <w:shd w:val="clear" w:color="auto" w:fill="auto"/>
            <w:vAlign w:val="center"/>
          </w:tcPr>
          <w:p w14:paraId="39608961" w14:textId="77777777" w:rsidR="006E4454" w:rsidRPr="007B3CDE" w:rsidRDefault="006E4454" w:rsidP="006E4454">
            <w:pPr>
              <w:pStyle w:val="AralkYok"/>
              <w:rPr>
                <w:rFonts w:cstheme="minorHAnsi"/>
                <w:b/>
                <w:sz w:val="18"/>
                <w:szCs w:val="18"/>
              </w:rPr>
            </w:pPr>
            <w:r w:rsidRPr="0085520C">
              <w:rPr>
                <w:rFonts w:cstheme="minorHAnsi"/>
                <w:b/>
                <w:sz w:val="18"/>
                <w:szCs w:val="18"/>
              </w:rPr>
              <w:t>Son Kullanım Yeri:</w:t>
            </w:r>
          </w:p>
        </w:tc>
        <w:tc>
          <w:tcPr>
            <w:tcW w:w="1656" w:type="pct"/>
            <w:gridSpan w:val="3"/>
            <w:vAlign w:val="center"/>
          </w:tcPr>
          <w:p w14:paraId="47832A66" w14:textId="391C4E38" w:rsidR="006E4454" w:rsidRPr="007B3CDE" w:rsidRDefault="006E4454" w:rsidP="006E4454">
            <w:pPr>
              <w:pStyle w:val="AralkYok"/>
              <w:rPr>
                <w:rFonts w:cstheme="minorHAnsi"/>
                <w:sz w:val="18"/>
                <w:szCs w:val="18"/>
              </w:rPr>
            </w:pPr>
            <w:r>
              <w:rPr>
                <w:rFonts w:cstheme="minorHAnsi"/>
                <w:sz w:val="18"/>
                <w:szCs w:val="18"/>
              </w:rPr>
              <w:t xml:space="preserve">  </w:t>
            </w:r>
            <w:r w:rsidRPr="007B3CDE">
              <w:rPr>
                <w:rFonts w:cstheme="minorHAns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tc>
      </w:tr>
      <w:tr w:rsidR="006E4454" w:rsidRPr="007B3CDE" w14:paraId="73077D1B" w14:textId="77777777" w:rsidTr="006E4454">
        <w:tblPrEx>
          <w:jc w:val="left"/>
        </w:tblPrEx>
        <w:trPr>
          <w:trHeight w:val="284"/>
        </w:trPr>
        <w:tc>
          <w:tcPr>
            <w:tcW w:w="1449" w:type="pct"/>
            <w:gridSpan w:val="2"/>
            <w:shd w:val="clear" w:color="auto" w:fill="auto"/>
            <w:vAlign w:val="center"/>
          </w:tcPr>
          <w:p w14:paraId="44C4CB32" w14:textId="41D72979" w:rsidR="006E4454" w:rsidRDefault="006E4454" w:rsidP="006E4454">
            <w:pPr>
              <w:pStyle w:val="AralkYok"/>
              <w:rPr>
                <w:rFonts w:cstheme="minorHAnsi"/>
                <w:b/>
                <w:sz w:val="18"/>
                <w:szCs w:val="18"/>
              </w:rPr>
            </w:pPr>
            <w:r>
              <w:rPr>
                <w:rFonts w:cstheme="minorHAnsi"/>
                <w:b/>
                <w:sz w:val="18"/>
                <w:szCs w:val="18"/>
              </w:rPr>
              <w:t>Renk:</w:t>
            </w:r>
          </w:p>
        </w:tc>
        <w:tc>
          <w:tcPr>
            <w:tcW w:w="1137" w:type="pct"/>
            <w:gridSpan w:val="2"/>
            <w:vAlign w:val="center"/>
          </w:tcPr>
          <w:p w14:paraId="4CB41966" w14:textId="77777777" w:rsidR="006E4454" w:rsidRDefault="006E4454" w:rsidP="006E4454">
            <w:pPr>
              <w:pStyle w:val="AralkYok"/>
              <w:rPr>
                <w:rFonts w:cstheme="minorHAnsi"/>
                <w:sz w:val="18"/>
                <w:szCs w:val="18"/>
              </w:rPr>
            </w:pPr>
          </w:p>
        </w:tc>
        <w:tc>
          <w:tcPr>
            <w:tcW w:w="2415" w:type="pct"/>
            <w:gridSpan w:val="5"/>
            <w:shd w:val="clear" w:color="auto" w:fill="auto"/>
            <w:vAlign w:val="center"/>
          </w:tcPr>
          <w:p w14:paraId="7BC29628" w14:textId="77777777" w:rsidR="006E4454" w:rsidRDefault="006E4454" w:rsidP="006E4454">
            <w:pPr>
              <w:pStyle w:val="AralkYok"/>
              <w:rPr>
                <w:rFonts w:cstheme="minorHAnsi"/>
                <w:sz w:val="18"/>
                <w:szCs w:val="18"/>
              </w:rPr>
            </w:pPr>
          </w:p>
        </w:tc>
      </w:tr>
    </w:tbl>
    <w:p w14:paraId="28BE0F36" w14:textId="77777777" w:rsidR="00EB2657" w:rsidRPr="007B3CDE" w:rsidRDefault="00EB2657" w:rsidP="00CB475E">
      <w:pPr>
        <w:spacing w:after="0"/>
        <w:rPr>
          <w:rFonts w:cstheme="minorHAnsi"/>
        </w:rPr>
      </w:pPr>
    </w:p>
    <w:tbl>
      <w:tblPr>
        <w:tblStyle w:val="TabloKlavuzu1"/>
        <w:tblW w:w="11057" w:type="dxa"/>
        <w:tblInd w:w="-856" w:type="dxa"/>
        <w:tblLayout w:type="fixed"/>
        <w:tblLook w:val="04A0" w:firstRow="1" w:lastRow="0" w:firstColumn="1" w:lastColumn="0" w:noHBand="0" w:noVBand="1"/>
      </w:tblPr>
      <w:tblGrid>
        <w:gridCol w:w="5357"/>
        <w:gridCol w:w="5700"/>
      </w:tblGrid>
      <w:tr w:rsidR="007B3CDE" w:rsidRPr="003364DE" w14:paraId="3D8BD3E7" w14:textId="77777777" w:rsidTr="00816051">
        <w:trPr>
          <w:trHeight w:val="849"/>
        </w:trPr>
        <w:tc>
          <w:tcPr>
            <w:tcW w:w="5357" w:type="dxa"/>
            <w:vMerge w:val="restart"/>
            <w:tcBorders>
              <w:top w:val="single" w:sz="4" w:space="0" w:color="auto"/>
              <w:left w:val="single" w:sz="4" w:space="0" w:color="auto"/>
              <w:bottom w:val="single" w:sz="4" w:space="0" w:color="auto"/>
              <w:right w:val="single" w:sz="4" w:space="0" w:color="auto"/>
            </w:tcBorders>
          </w:tcPr>
          <w:p w14:paraId="764D2D32" w14:textId="77777777" w:rsidR="007B3CDE" w:rsidRPr="0085520C" w:rsidRDefault="007B3CDE" w:rsidP="007023B2">
            <w:pPr>
              <w:autoSpaceDE w:val="0"/>
              <w:autoSpaceDN w:val="0"/>
              <w:adjustRightInd w:val="0"/>
              <w:rPr>
                <w:rFonts w:cstheme="minorHAnsi"/>
                <w:b/>
                <w:bCs/>
                <w:i/>
                <w:sz w:val="18"/>
                <w:szCs w:val="20"/>
                <w:u w:val="single"/>
              </w:rPr>
            </w:pPr>
            <w:r w:rsidRPr="0085520C">
              <w:rPr>
                <w:rFonts w:cstheme="minorHAnsi"/>
                <w:b/>
                <w:bCs/>
                <w:i/>
                <w:sz w:val="18"/>
                <w:szCs w:val="20"/>
                <w:u w:val="single"/>
              </w:rPr>
              <w:t>Müşteri tarafından doldurulacaktır;</w:t>
            </w:r>
          </w:p>
          <w:p w14:paraId="09CBD5CC" w14:textId="77777777" w:rsidR="007B3CDE" w:rsidRPr="0085520C" w:rsidRDefault="007B3CDE" w:rsidP="007023B2">
            <w:pPr>
              <w:autoSpaceDE w:val="0"/>
              <w:autoSpaceDN w:val="0"/>
              <w:adjustRightInd w:val="0"/>
              <w:rPr>
                <w:rFonts w:cstheme="minorHAnsi"/>
                <w:b/>
                <w:bCs/>
                <w:sz w:val="18"/>
                <w:szCs w:val="20"/>
                <w:u w:val="single"/>
              </w:rPr>
            </w:pPr>
            <w:r w:rsidRPr="0085520C">
              <w:rPr>
                <w:rFonts w:cstheme="minorHAnsi"/>
                <w:b/>
                <w:bCs/>
                <w:sz w:val="18"/>
                <w:szCs w:val="20"/>
                <w:u w:val="single"/>
              </w:rPr>
              <w:t>Başvuru</w:t>
            </w:r>
          </w:p>
          <w:p w14:paraId="6BD5A5AF" w14:textId="77777777" w:rsidR="007B3CDE" w:rsidRPr="0085520C" w:rsidRDefault="007B3CDE" w:rsidP="007023B2">
            <w:pPr>
              <w:tabs>
                <w:tab w:val="left" w:pos="284"/>
                <w:tab w:val="center" w:pos="4703"/>
                <w:tab w:val="right" w:pos="9406"/>
              </w:tabs>
              <w:spacing w:line="276" w:lineRule="auto"/>
              <w:rPr>
                <w:rFonts w:cstheme="minorHAnsi"/>
                <w:sz w:val="18"/>
                <w:szCs w:val="20"/>
              </w:rPr>
            </w:pPr>
            <w:r w:rsidRPr="0085520C">
              <w:rPr>
                <w:rFonts w:cstheme="minorHAnsi"/>
                <w:sz w:val="18"/>
                <w:szCs w:val="20"/>
              </w:rPr>
              <w:t>Kurumunuza teslim edilen numune(</w:t>
            </w:r>
            <w:proofErr w:type="spellStart"/>
            <w:r w:rsidRPr="0085520C">
              <w:rPr>
                <w:rFonts w:cstheme="minorHAnsi"/>
                <w:sz w:val="18"/>
                <w:szCs w:val="20"/>
              </w:rPr>
              <w:t>ler</w:t>
            </w:r>
            <w:proofErr w:type="spellEnd"/>
            <w:r w:rsidRPr="0085520C">
              <w:rPr>
                <w:rFonts w:cstheme="minorHAnsi"/>
                <w:sz w:val="18"/>
                <w:szCs w:val="20"/>
              </w:rPr>
              <w:t xml:space="preserve">) için istenilen analizlerin yapılmasını talep ederim. </w:t>
            </w:r>
          </w:p>
          <w:p w14:paraId="7E421BB6" w14:textId="77777777" w:rsidR="007B3CDE" w:rsidRPr="0085520C" w:rsidRDefault="007B3CDE" w:rsidP="007023B2">
            <w:pPr>
              <w:tabs>
                <w:tab w:val="left" w:pos="284"/>
                <w:tab w:val="center" w:pos="4703"/>
                <w:tab w:val="right" w:pos="9406"/>
              </w:tabs>
              <w:spacing w:line="276" w:lineRule="auto"/>
              <w:rPr>
                <w:rFonts w:cstheme="minorHAnsi"/>
                <w:sz w:val="18"/>
                <w:szCs w:val="20"/>
              </w:rPr>
            </w:pPr>
            <w:r w:rsidRPr="0085520C">
              <w:rPr>
                <w:rFonts w:cstheme="minorHAnsi"/>
                <w:sz w:val="18"/>
                <w:szCs w:val="20"/>
              </w:rPr>
              <w:t>Bu talepte belirtilen tüm koşulları ve atıfta bulunulan dokümanları okuduk ve şartlarını kabul etmekteyiz.</w:t>
            </w:r>
          </w:p>
          <w:p w14:paraId="492E201C" w14:textId="77777777" w:rsidR="007B3CDE" w:rsidRPr="0085520C" w:rsidRDefault="007B3CDE" w:rsidP="007023B2">
            <w:pPr>
              <w:tabs>
                <w:tab w:val="left" w:pos="284"/>
                <w:tab w:val="center" w:pos="4703"/>
                <w:tab w:val="right" w:pos="9406"/>
              </w:tabs>
              <w:spacing w:line="276" w:lineRule="auto"/>
              <w:rPr>
                <w:rFonts w:cstheme="minorHAnsi"/>
                <w:sz w:val="18"/>
                <w:szCs w:val="20"/>
              </w:rPr>
            </w:pPr>
            <w:r w:rsidRPr="0085520C">
              <w:rPr>
                <w:rFonts w:cstheme="minorHAnsi"/>
                <w:sz w:val="18"/>
                <w:szCs w:val="20"/>
              </w:rPr>
              <w:t xml:space="preserve">Bu teklif formunun taraflarca imzalanmasıyla sözleşme niteliği taşıdığını ve hazırlanmasına ilişkin sağlanan bilgilerin tam ve doğru olduğunu teyit ederiz. </w:t>
            </w:r>
          </w:p>
          <w:p w14:paraId="0992A9EB" w14:textId="4E1CD8FA" w:rsidR="007B3CDE" w:rsidRPr="0085520C" w:rsidRDefault="007B3CDE" w:rsidP="007023B2">
            <w:pPr>
              <w:autoSpaceDE w:val="0"/>
              <w:autoSpaceDN w:val="0"/>
              <w:adjustRightInd w:val="0"/>
              <w:rPr>
                <w:rFonts w:cstheme="minorHAnsi"/>
                <w:sz w:val="18"/>
                <w:szCs w:val="20"/>
              </w:rPr>
            </w:pPr>
            <w:r w:rsidRPr="006C3ABF">
              <w:rPr>
                <w:rFonts w:cstheme="minorHAnsi"/>
                <w:sz w:val="18"/>
                <w:szCs w:val="20"/>
              </w:rPr>
              <w:t xml:space="preserve">Analiz </w:t>
            </w:r>
            <w:r w:rsidR="00171612" w:rsidRPr="006C3ABF">
              <w:rPr>
                <w:rFonts w:cstheme="minorHAnsi"/>
                <w:sz w:val="18"/>
                <w:szCs w:val="20"/>
              </w:rPr>
              <w:t>Hizmet Koşulları</w:t>
            </w:r>
            <w:r w:rsidR="00171612">
              <w:rPr>
                <w:rFonts w:cstheme="minorHAnsi"/>
                <w:sz w:val="18"/>
                <w:szCs w:val="20"/>
              </w:rPr>
              <w:t xml:space="preserve"> </w:t>
            </w:r>
            <w:r w:rsidRPr="0085520C">
              <w:rPr>
                <w:rFonts w:cstheme="minorHAnsi"/>
                <w:sz w:val="18"/>
                <w:szCs w:val="20"/>
              </w:rPr>
              <w:t>Listesi ve aşağıda belirtilen tüm koşullara ait hükümleri kabul ettiğimizi taahhüt ederiz.</w:t>
            </w:r>
          </w:p>
          <w:p w14:paraId="5A8D4462" w14:textId="77777777" w:rsidR="007B3CDE" w:rsidRPr="0085520C" w:rsidRDefault="007B3CDE" w:rsidP="007023B2">
            <w:pPr>
              <w:rPr>
                <w:rFonts w:cstheme="minorHAnsi"/>
                <w:b/>
                <w:sz w:val="18"/>
                <w:szCs w:val="20"/>
              </w:rPr>
            </w:pPr>
            <w:r w:rsidRPr="0085520C">
              <w:rPr>
                <w:rFonts w:cstheme="minorHAnsi"/>
                <w:b/>
                <w:sz w:val="18"/>
                <w:szCs w:val="20"/>
              </w:rPr>
              <w:t xml:space="preserve">Adı / Soyadı /İmza/Tarih: </w:t>
            </w:r>
          </w:p>
          <w:p w14:paraId="78853D4A" w14:textId="77777777" w:rsidR="007B3CDE" w:rsidRPr="0085520C" w:rsidRDefault="007B3CDE" w:rsidP="007023B2">
            <w:pPr>
              <w:rPr>
                <w:rFonts w:cstheme="minorHAnsi"/>
                <w:sz w:val="18"/>
                <w:szCs w:val="20"/>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2A8D29FC" w14:textId="77777777" w:rsidR="007B3CDE" w:rsidRPr="0085520C" w:rsidRDefault="007B3CDE" w:rsidP="007023B2">
            <w:pPr>
              <w:rPr>
                <w:rFonts w:cstheme="minorHAnsi"/>
                <w:sz w:val="18"/>
                <w:szCs w:val="20"/>
              </w:rPr>
            </w:pPr>
          </w:p>
          <w:p w14:paraId="049063D2" w14:textId="77777777" w:rsidR="007B3CDE" w:rsidRPr="0085520C" w:rsidRDefault="007B3CDE" w:rsidP="007023B2">
            <w:pPr>
              <w:rPr>
                <w:rFonts w:cstheme="minorHAnsi"/>
                <w:b/>
                <w:sz w:val="18"/>
                <w:szCs w:val="20"/>
              </w:rPr>
            </w:pPr>
            <w:r w:rsidRPr="0085520C">
              <w:rPr>
                <w:rFonts w:cstheme="minorHAnsi"/>
                <w:b/>
                <w:sz w:val="18"/>
                <w:szCs w:val="20"/>
              </w:rPr>
              <w:t>Açıklama:</w:t>
            </w:r>
          </w:p>
          <w:p w14:paraId="32521667" w14:textId="77777777" w:rsidR="007B3CDE" w:rsidRPr="0085520C" w:rsidRDefault="007B3CDE" w:rsidP="007023B2">
            <w:pPr>
              <w:rPr>
                <w:rFonts w:cstheme="minorHAnsi"/>
                <w:b/>
                <w:sz w:val="18"/>
                <w:szCs w:val="20"/>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12324038" w14:textId="77777777" w:rsidR="007B3CDE" w:rsidRPr="0085520C" w:rsidRDefault="007B3CDE" w:rsidP="007023B2">
            <w:pPr>
              <w:rPr>
                <w:rFonts w:cstheme="minorHAnsi"/>
                <w:b/>
                <w:sz w:val="18"/>
                <w:szCs w:val="20"/>
              </w:rPr>
            </w:pPr>
          </w:p>
        </w:tc>
        <w:tc>
          <w:tcPr>
            <w:tcW w:w="5700" w:type="dxa"/>
            <w:tcBorders>
              <w:top w:val="single" w:sz="4" w:space="0" w:color="auto"/>
              <w:left w:val="single" w:sz="4" w:space="0" w:color="auto"/>
              <w:bottom w:val="single" w:sz="4" w:space="0" w:color="auto"/>
              <w:right w:val="single" w:sz="4" w:space="0" w:color="auto"/>
            </w:tcBorders>
          </w:tcPr>
          <w:p w14:paraId="2CD64CCE" w14:textId="77777777" w:rsidR="007B3CDE" w:rsidRPr="0085520C" w:rsidRDefault="007B3CDE" w:rsidP="007023B2">
            <w:pPr>
              <w:rPr>
                <w:rFonts w:cstheme="minorHAnsi"/>
                <w:b/>
                <w:bCs/>
                <w:i/>
                <w:sz w:val="18"/>
                <w:szCs w:val="20"/>
                <w:u w:val="single"/>
              </w:rPr>
            </w:pPr>
            <w:r w:rsidRPr="0085520C">
              <w:rPr>
                <w:rFonts w:cstheme="minorHAnsi"/>
                <w:b/>
                <w:bCs/>
                <w:i/>
                <w:sz w:val="18"/>
                <w:szCs w:val="20"/>
                <w:u w:val="single"/>
              </w:rPr>
              <w:t>Laboratuvar tarafından doldurulacaktır:</w:t>
            </w:r>
          </w:p>
          <w:p w14:paraId="344D57F9" w14:textId="77777777" w:rsidR="007B3CDE" w:rsidRPr="0085520C" w:rsidRDefault="007B3CDE" w:rsidP="007023B2">
            <w:pPr>
              <w:rPr>
                <w:rFonts w:eastAsia="Times New Roman" w:cstheme="minorHAnsi"/>
                <w:b/>
                <w:sz w:val="18"/>
                <w:szCs w:val="20"/>
                <w:lang w:eastAsia="tr-TR"/>
              </w:rPr>
            </w:pPr>
            <w:r w:rsidRPr="0085520C">
              <w:rPr>
                <w:rFonts w:eastAsia="Times New Roman" w:cstheme="minorHAnsi"/>
                <w:b/>
                <w:sz w:val="18"/>
                <w:szCs w:val="20"/>
                <w:lang w:eastAsia="tr-TR"/>
              </w:rPr>
              <w:t>Deney Talebini Kabul Eden/İmza/Tarih:</w:t>
            </w:r>
          </w:p>
          <w:p w14:paraId="1634BCD5" w14:textId="77777777" w:rsidR="007B3CDE" w:rsidRPr="0085520C" w:rsidRDefault="007B3CDE" w:rsidP="007023B2">
            <w:pPr>
              <w:rPr>
                <w:rFonts w:eastAsia="Times New Roman" w:cstheme="minorHAnsi"/>
                <w:b/>
                <w:sz w:val="18"/>
                <w:szCs w:val="20"/>
                <w:lang w:eastAsia="tr-TR"/>
              </w:rPr>
            </w:pP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003CF4E6" w14:textId="77777777" w:rsidR="007B3CDE" w:rsidRPr="0085520C" w:rsidRDefault="007B3CDE" w:rsidP="007023B2">
            <w:pPr>
              <w:rPr>
                <w:rFonts w:eastAsia="Times New Roman" w:cstheme="minorHAnsi"/>
                <w:b/>
                <w:sz w:val="18"/>
                <w:szCs w:val="20"/>
                <w:lang w:eastAsia="tr-TR"/>
              </w:rPr>
            </w:pPr>
          </w:p>
        </w:tc>
      </w:tr>
      <w:tr w:rsidR="007B3CDE" w:rsidRPr="003364DE" w14:paraId="43BA2060" w14:textId="77777777" w:rsidTr="00816051">
        <w:trPr>
          <w:trHeight w:val="1386"/>
        </w:trPr>
        <w:tc>
          <w:tcPr>
            <w:tcW w:w="5357" w:type="dxa"/>
            <w:vMerge/>
            <w:tcBorders>
              <w:top w:val="single" w:sz="4" w:space="0" w:color="auto"/>
              <w:left w:val="single" w:sz="4" w:space="0" w:color="auto"/>
              <w:bottom w:val="single" w:sz="4" w:space="0" w:color="auto"/>
              <w:right w:val="single" w:sz="4" w:space="0" w:color="auto"/>
            </w:tcBorders>
          </w:tcPr>
          <w:p w14:paraId="384D0F2D" w14:textId="77777777" w:rsidR="007B3CDE" w:rsidRPr="0085520C" w:rsidRDefault="007B3CDE" w:rsidP="007023B2">
            <w:pPr>
              <w:rPr>
                <w:rFonts w:cstheme="minorHAnsi"/>
                <w:sz w:val="18"/>
                <w:szCs w:val="20"/>
              </w:rPr>
            </w:pPr>
          </w:p>
        </w:tc>
        <w:tc>
          <w:tcPr>
            <w:tcW w:w="5700" w:type="dxa"/>
            <w:tcBorders>
              <w:top w:val="single" w:sz="4" w:space="0" w:color="auto"/>
              <w:left w:val="single" w:sz="4" w:space="0" w:color="auto"/>
              <w:bottom w:val="single" w:sz="4" w:space="0" w:color="auto"/>
              <w:right w:val="single" w:sz="4" w:space="0" w:color="auto"/>
            </w:tcBorders>
          </w:tcPr>
          <w:p w14:paraId="7F4BF36E" w14:textId="77777777" w:rsidR="007B3CDE" w:rsidRPr="0085520C" w:rsidRDefault="007B3CDE" w:rsidP="007023B2">
            <w:pPr>
              <w:rPr>
                <w:rFonts w:cstheme="minorHAnsi"/>
                <w:b/>
                <w:bCs/>
                <w:sz w:val="18"/>
                <w:szCs w:val="20"/>
                <w:u w:val="single"/>
              </w:rPr>
            </w:pPr>
            <w:r w:rsidRPr="0085520C">
              <w:rPr>
                <w:rFonts w:cstheme="minorHAnsi"/>
                <w:b/>
                <w:bCs/>
                <w:sz w:val="18"/>
                <w:szCs w:val="20"/>
                <w:u w:val="single"/>
              </w:rPr>
              <w:t>Numuneyi Teslim Alan Kişi</w:t>
            </w:r>
          </w:p>
          <w:p w14:paraId="1FC6CB1C" w14:textId="77777777" w:rsidR="007B3CDE" w:rsidRPr="0085520C" w:rsidRDefault="007B3CDE" w:rsidP="007023B2">
            <w:pPr>
              <w:autoSpaceDE w:val="0"/>
              <w:autoSpaceDN w:val="0"/>
              <w:adjustRightInd w:val="0"/>
              <w:rPr>
                <w:rFonts w:cstheme="minorHAnsi"/>
                <w:b/>
                <w:sz w:val="18"/>
                <w:szCs w:val="20"/>
              </w:rPr>
            </w:pPr>
            <w:r w:rsidRPr="0085520C">
              <w:rPr>
                <w:rFonts w:cstheme="minorHAnsi"/>
                <w:b/>
                <w:sz w:val="18"/>
                <w:szCs w:val="20"/>
              </w:rPr>
              <w:t>Adı / Soyadı / İmza /Tarih:</w:t>
            </w:r>
            <w:r w:rsidRPr="0085520C">
              <w:rPr>
                <w:rFonts w:ascii="Calibri" w:hAnsi="Calibri" w:cs="Calibr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286AA64C" w14:textId="77777777" w:rsidR="007B3CDE" w:rsidRPr="0085520C" w:rsidRDefault="007B3CDE" w:rsidP="007023B2">
            <w:pPr>
              <w:autoSpaceDE w:val="0"/>
              <w:autoSpaceDN w:val="0"/>
              <w:adjustRightInd w:val="0"/>
              <w:rPr>
                <w:rFonts w:cstheme="minorHAnsi"/>
                <w:b/>
                <w:sz w:val="18"/>
                <w:szCs w:val="20"/>
              </w:rPr>
            </w:pPr>
          </w:p>
          <w:p w14:paraId="1E7A8322" w14:textId="04C8B5FC" w:rsidR="007B3CDE" w:rsidRPr="0085520C" w:rsidRDefault="007B3CDE" w:rsidP="007023B2">
            <w:pPr>
              <w:autoSpaceDE w:val="0"/>
              <w:autoSpaceDN w:val="0"/>
              <w:adjustRightInd w:val="0"/>
              <w:rPr>
                <w:rFonts w:cstheme="minorHAnsi"/>
                <w:sz w:val="18"/>
                <w:szCs w:val="20"/>
              </w:rPr>
            </w:pPr>
            <w:r w:rsidRPr="0085520C">
              <w:rPr>
                <w:rFonts w:cstheme="minorHAnsi"/>
                <w:b/>
                <w:sz w:val="18"/>
                <w:szCs w:val="20"/>
              </w:rPr>
              <w:t>Kabul Durumu:</w:t>
            </w:r>
            <w:r w:rsidRPr="0085520C">
              <w:rPr>
                <w:rFonts w:cstheme="minorHAnsi"/>
                <w:sz w:val="18"/>
                <w:szCs w:val="20"/>
              </w:rPr>
              <w:t xml:space="preserve"> </w:t>
            </w:r>
            <w:r w:rsidRPr="0085520C">
              <w:rPr>
                <w:rFonts w:cstheme="minorHAnsi"/>
                <w:sz w:val="18"/>
                <w:szCs w:val="20"/>
                <w:u w:val="single"/>
              </w:rPr>
              <w:t>Kabul</w:t>
            </w:r>
            <w:r w:rsidRPr="0085520C">
              <w:rPr>
                <w:rFonts w:cstheme="minorHAnsi"/>
                <w:sz w:val="18"/>
                <w:szCs w:val="20"/>
              </w:rPr>
              <w:t xml:space="preserve"> </w:t>
            </w:r>
            <w:sdt>
              <w:sdtPr>
                <w:rPr>
                  <w:rFonts w:cstheme="minorHAnsi"/>
                  <w:b/>
                  <w:sz w:val="18"/>
                  <w:szCs w:val="18"/>
                </w:rPr>
                <w:id w:val="260121573"/>
                <w14:checkbox>
                  <w14:checked w14:val="0"/>
                  <w14:checkedState w14:val="2612" w14:font="MS Gothic"/>
                  <w14:uncheckedState w14:val="2610" w14:font="MS Gothic"/>
                </w14:checkbox>
              </w:sdtPr>
              <w:sdtContent>
                <w:r w:rsidRPr="0085520C">
                  <w:rPr>
                    <w:rFonts w:ascii="MS Gothic" w:eastAsia="MS Gothic" w:hAnsi="MS Gothic" w:cstheme="minorHAnsi" w:hint="eastAsia"/>
                    <w:b/>
                    <w:sz w:val="18"/>
                    <w:szCs w:val="18"/>
                  </w:rPr>
                  <w:t>☐</w:t>
                </w:r>
              </w:sdtContent>
            </w:sdt>
            <w:r w:rsidRPr="0085520C">
              <w:rPr>
                <w:rFonts w:cstheme="minorHAnsi"/>
                <w:b/>
                <w:sz w:val="18"/>
                <w:szCs w:val="18"/>
              </w:rPr>
              <w:t xml:space="preserve">        </w:t>
            </w:r>
            <w:r w:rsidRPr="0085520C">
              <w:rPr>
                <w:rFonts w:cstheme="minorHAnsi"/>
                <w:sz w:val="18"/>
                <w:szCs w:val="20"/>
                <w:u w:val="single"/>
              </w:rPr>
              <w:t>Şartlı Kabul</w:t>
            </w:r>
            <w:r w:rsidRPr="0085520C">
              <w:rPr>
                <w:rFonts w:cstheme="minorHAnsi"/>
                <w:sz w:val="18"/>
                <w:szCs w:val="20"/>
              </w:rPr>
              <w:t xml:space="preserve"> </w:t>
            </w:r>
            <w:sdt>
              <w:sdtPr>
                <w:rPr>
                  <w:rFonts w:cstheme="minorHAnsi"/>
                  <w:b/>
                  <w:sz w:val="18"/>
                  <w:szCs w:val="18"/>
                </w:rPr>
                <w:id w:val="-334842160"/>
                <w14:checkbox>
                  <w14:checked w14:val="0"/>
                  <w14:checkedState w14:val="2612" w14:font="MS Gothic"/>
                  <w14:uncheckedState w14:val="2610" w14:font="MS Gothic"/>
                </w14:checkbox>
              </w:sdtPr>
              <w:sdtContent>
                <w:r w:rsidRPr="0085520C">
                  <w:rPr>
                    <w:rFonts w:ascii="MS Gothic" w:eastAsia="MS Gothic" w:hAnsi="MS Gothic" w:cstheme="minorHAnsi" w:hint="eastAsia"/>
                    <w:b/>
                    <w:sz w:val="18"/>
                    <w:szCs w:val="18"/>
                  </w:rPr>
                  <w:t>☐</w:t>
                </w:r>
              </w:sdtContent>
            </w:sdt>
            <w:r w:rsidRPr="0085520C">
              <w:rPr>
                <w:rFonts w:cstheme="minorHAnsi"/>
                <w:b/>
                <w:sz w:val="18"/>
                <w:szCs w:val="18"/>
              </w:rPr>
              <w:t xml:space="preserve">        </w:t>
            </w:r>
            <w:r w:rsidR="006F6D15">
              <w:rPr>
                <w:rFonts w:cstheme="minorHAnsi"/>
                <w:sz w:val="18"/>
                <w:szCs w:val="20"/>
                <w:u w:val="single"/>
              </w:rPr>
              <w:t>Ret</w:t>
            </w:r>
            <w:r w:rsidRPr="0085520C">
              <w:rPr>
                <w:rFonts w:cstheme="minorHAnsi"/>
                <w:sz w:val="18"/>
                <w:szCs w:val="20"/>
              </w:rPr>
              <w:t xml:space="preserve"> </w:t>
            </w:r>
            <w:sdt>
              <w:sdtPr>
                <w:rPr>
                  <w:rFonts w:cstheme="minorHAnsi"/>
                  <w:b/>
                  <w:sz w:val="18"/>
                  <w:szCs w:val="18"/>
                </w:rPr>
                <w:id w:val="661580615"/>
                <w14:checkbox>
                  <w14:checked w14:val="0"/>
                  <w14:checkedState w14:val="2612" w14:font="MS Gothic"/>
                  <w14:uncheckedState w14:val="2610" w14:font="MS Gothic"/>
                </w14:checkbox>
              </w:sdtPr>
              <w:sdtContent>
                <w:r w:rsidRPr="0085520C">
                  <w:rPr>
                    <w:rFonts w:ascii="MS Gothic" w:eastAsia="MS Gothic" w:hAnsi="MS Gothic" w:cstheme="minorHAnsi" w:hint="eastAsia"/>
                    <w:b/>
                    <w:sz w:val="18"/>
                    <w:szCs w:val="18"/>
                  </w:rPr>
                  <w:t>☐</w:t>
                </w:r>
              </w:sdtContent>
            </w:sdt>
            <w:r w:rsidRPr="0085520C">
              <w:rPr>
                <w:rFonts w:cstheme="minorHAnsi"/>
                <w:b/>
                <w:sz w:val="18"/>
                <w:szCs w:val="18"/>
              </w:rPr>
              <w:t xml:space="preserve">        </w:t>
            </w:r>
          </w:p>
          <w:p w14:paraId="5D057ACE" w14:textId="77777777" w:rsidR="007B3CDE" w:rsidRPr="0085520C" w:rsidRDefault="007B3CDE" w:rsidP="007023B2">
            <w:pPr>
              <w:autoSpaceDE w:val="0"/>
              <w:autoSpaceDN w:val="0"/>
              <w:adjustRightInd w:val="0"/>
              <w:rPr>
                <w:rFonts w:cstheme="minorHAnsi"/>
                <w:sz w:val="18"/>
                <w:szCs w:val="20"/>
              </w:rPr>
            </w:pPr>
            <w:r w:rsidRPr="0085520C">
              <w:rPr>
                <w:rFonts w:cstheme="minorHAnsi"/>
                <w:sz w:val="18"/>
                <w:szCs w:val="20"/>
              </w:rPr>
              <w:t xml:space="preserve">   </w:t>
            </w:r>
          </w:p>
          <w:p w14:paraId="3645074E" w14:textId="77777777" w:rsidR="007B3CDE" w:rsidRPr="0085520C" w:rsidRDefault="007B3CDE" w:rsidP="007023B2">
            <w:pPr>
              <w:rPr>
                <w:rFonts w:cstheme="minorHAnsi"/>
                <w:sz w:val="18"/>
                <w:szCs w:val="20"/>
              </w:rPr>
            </w:pPr>
            <w:r w:rsidRPr="0085520C">
              <w:rPr>
                <w:rFonts w:cstheme="minorHAnsi"/>
                <w:b/>
                <w:sz w:val="18"/>
                <w:szCs w:val="20"/>
              </w:rPr>
              <w:t>Numunenin Gönderileceği Laboratuvar</w:t>
            </w:r>
            <w:r w:rsidRPr="0085520C">
              <w:rPr>
                <w:rFonts w:cstheme="minorHAnsi"/>
                <w:sz w:val="18"/>
                <w:szCs w:val="20"/>
              </w:rPr>
              <w:t>:</w:t>
            </w:r>
            <w:r w:rsidRPr="0085520C">
              <w:rPr>
                <w:rFonts w:ascii="Calibri" w:hAnsi="Calibri" w:cs="Calibr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11360658" w14:textId="77777777" w:rsidR="007B3CDE" w:rsidRPr="0085520C" w:rsidRDefault="007B3CDE" w:rsidP="007023B2">
            <w:pPr>
              <w:rPr>
                <w:rFonts w:cstheme="minorHAnsi"/>
                <w:b/>
                <w:sz w:val="18"/>
                <w:szCs w:val="20"/>
              </w:rPr>
            </w:pPr>
          </w:p>
          <w:p w14:paraId="609E0AA0" w14:textId="77777777" w:rsidR="007B3CDE" w:rsidRPr="0085520C" w:rsidRDefault="007B3CDE" w:rsidP="007023B2">
            <w:pPr>
              <w:rPr>
                <w:rFonts w:cstheme="minorHAnsi"/>
                <w:b/>
                <w:sz w:val="18"/>
                <w:szCs w:val="20"/>
              </w:rPr>
            </w:pPr>
            <w:r w:rsidRPr="0085520C">
              <w:rPr>
                <w:rFonts w:cstheme="minorHAnsi"/>
                <w:b/>
                <w:sz w:val="18"/>
                <w:szCs w:val="20"/>
              </w:rPr>
              <w:t>Açıklama:</w:t>
            </w:r>
            <w:r w:rsidRPr="0085520C">
              <w:rPr>
                <w:rFonts w:ascii="Calibri" w:hAnsi="Calibri" w:cs="Calibri"/>
                <w:sz w:val="18"/>
                <w:szCs w:val="18"/>
              </w:rPr>
              <w:t xml:space="preserve"> </w:t>
            </w:r>
            <w:r w:rsidRPr="0085520C">
              <w:rPr>
                <w:rFonts w:ascii="Calibri" w:hAnsi="Calibri" w:cs="Calibri"/>
                <w:sz w:val="18"/>
                <w:szCs w:val="18"/>
              </w:rPr>
              <w:fldChar w:fldCharType="begin">
                <w:ffData>
                  <w:name w:val="Metin20"/>
                  <w:enabled/>
                  <w:calcOnExit w:val="0"/>
                  <w:textInput/>
                </w:ffData>
              </w:fldChar>
            </w:r>
            <w:r w:rsidRPr="0085520C">
              <w:rPr>
                <w:rFonts w:ascii="Calibri" w:hAnsi="Calibri" w:cs="Calibri"/>
                <w:sz w:val="18"/>
                <w:szCs w:val="18"/>
              </w:rPr>
              <w:instrText xml:space="preserve"> FORMTEXT </w:instrText>
            </w:r>
            <w:r w:rsidRPr="0085520C">
              <w:rPr>
                <w:rFonts w:ascii="Calibri" w:hAnsi="Calibri" w:cs="Calibri"/>
                <w:sz w:val="18"/>
                <w:szCs w:val="18"/>
              </w:rPr>
            </w:r>
            <w:r w:rsidRPr="0085520C">
              <w:rPr>
                <w:rFonts w:ascii="Calibri" w:hAnsi="Calibri" w:cs="Calibri"/>
                <w:sz w:val="18"/>
                <w:szCs w:val="18"/>
              </w:rPr>
              <w:fldChar w:fldCharType="separate"/>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t> </w:t>
            </w:r>
            <w:r w:rsidRPr="0085520C">
              <w:rPr>
                <w:rFonts w:ascii="Calibri" w:hAnsi="Calibri" w:cs="Calibri"/>
                <w:sz w:val="18"/>
                <w:szCs w:val="18"/>
              </w:rPr>
              <w:fldChar w:fldCharType="end"/>
            </w:r>
          </w:p>
          <w:p w14:paraId="2A0A7FDB" w14:textId="77777777" w:rsidR="007B3CDE" w:rsidRPr="0085520C" w:rsidRDefault="007B3CDE" w:rsidP="007023B2">
            <w:pPr>
              <w:rPr>
                <w:rFonts w:cstheme="minorHAnsi"/>
                <w:b/>
                <w:sz w:val="18"/>
                <w:szCs w:val="20"/>
              </w:rPr>
            </w:pPr>
          </w:p>
          <w:p w14:paraId="6FD7C554" w14:textId="77777777" w:rsidR="007B3CDE" w:rsidRPr="0085520C" w:rsidRDefault="007B3CDE" w:rsidP="007023B2">
            <w:pPr>
              <w:rPr>
                <w:rFonts w:cstheme="minorHAnsi"/>
                <w:sz w:val="18"/>
                <w:szCs w:val="20"/>
              </w:rPr>
            </w:pPr>
          </w:p>
        </w:tc>
      </w:tr>
      <w:tr w:rsidR="007B3CDE" w14:paraId="2CB98B40" w14:textId="77777777" w:rsidTr="00816051">
        <w:trPr>
          <w:trHeight w:val="284"/>
        </w:trPr>
        <w:tc>
          <w:tcPr>
            <w:tcW w:w="11057" w:type="dxa"/>
            <w:gridSpan w:val="2"/>
            <w:tcBorders>
              <w:top w:val="single" w:sz="4" w:space="0" w:color="auto"/>
            </w:tcBorders>
          </w:tcPr>
          <w:p w14:paraId="70D81564" w14:textId="3222B2D3" w:rsidR="007B3CDE" w:rsidRPr="0085520C" w:rsidRDefault="007023B2" w:rsidP="007023B2">
            <w:pPr>
              <w:jc w:val="center"/>
              <w:rPr>
                <w:rFonts w:eastAsia="Times New Roman" w:cstheme="minorHAnsi"/>
                <w:b/>
                <w:lang w:eastAsia="tr-TR"/>
              </w:rPr>
            </w:pPr>
            <w:bookmarkStart w:id="1" w:name="_Hlk134175834"/>
            <w:r w:rsidRPr="0085520C">
              <w:rPr>
                <w:rFonts w:eastAsia="Times New Roman" w:cstheme="minorHAnsi"/>
                <w:b/>
                <w:lang w:eastAsia="tr-TR"/>
              </w:rPr>
              <w:t xml:space="preserve">HİZMET </w:t>
            </w:r>
            <w:r w:rsidR="007B3CDE" w:rsidRPr="0085520C">
              <w:rPr>
                <w:rFonts w:eastAsia="Times New Roman" w:cstheme="minorHAnsi"/>
                <w:b/>
                <w:lang w:eastAsia="tr-TR"/>
              </w:rPr>
              <w:t>ŞARTLAR</w:t>
            </w:r>
            <w:r w:rsidR="006B65FE">
              <w:rPr>
                <w:rFonts w:eastAsia="Times New Roman" w:cstheme="minorHAnsi"/>
                <w:b/>
                <w:lang w:eastAsia="tr-TR"/>
              </w:rPr>
              <w:t>I</w:t>
            </w:r>
          </w:p>
        </w:tc>
      </w:tr>
      <w:tr w:rsidR="007B3CDE" w14:paraId="5D39901D" w14:textId="77777777" w:rsidTr="00816051">
        <w:trPr>
          <w:trHeight w:val="1129"/>
        </w:trPr>
        <w:tc>
          <w:tcPr>
            <w:tcW w:w="11057" w:type="dxa"/>
            <w:gridSpan w:val="2"/>
          </w:tcPr>
          <w:p w14:paraId="651FDBB5" w14:textId="758758D1" w:rsidR="007023B2" w:rsidRPr="00C676D5" w:rsidRDefault="007023B2" w:rsidP="006F6D15">
            <w:pPr>
              <w:pStyle w:val="ListeParagraf"/>
              <w:numPr>
                <w:ilvl w:val="0"/>
                <w:numId w:val="1"/>
              </w:numPr>
              <w:spacing w:after="0" w:line="240" w:lineRule="auto"/>
              <w:jc w:val="both"/>
              <w:rPr>
                <w:rFonts w:eastAsia="Times New Roman" w:cstheme="minorHAnsi"/>
                <w:sz w:val="16"/>
                <w:szCs w:val="20"/>
                <w:lang w:eastAsia="tr-TR"/>
              </w:rPr>
            </w:pPr>
            <w:bookmarkStart w:id="2" w:name="_Hlk134175731"/>
            <w:r w:rsidRPr="00361A7F">
              <w:rPr>
                <w:rFonts w:eastAsia="Times New Roman" w:cstheme="minorHAnsi"/>
                <w:sz w:val="16"/>
                <w:szCs w:val="20"/>
                <w:lang w:eastAsia="tr-TR"/>
              </w:rPr>
              <w:t xml:space="preserve">Tekstil Laboratuvarımız Control </w:t>
            </w:r>
            <w:r w:rsidRPr="00C676D5">
              <w:rPr>
                <w:rFonts w:eastAsia="Times New Roman" w:cstheme="minorHAnsi"/>
                <w:sz w:val="16"/>
                <w:szCs w:val="20"/>
                <w:lang w:eastAsia="tr-TR"/>
              </w:rPr>
              <w:t xml:space="preserve">Union </w:t>
            </w:r>
            <w:r w:rsidR="00C676D5" w:rsidRPr="00C676D5">
              <w:rPr>
                <w:rFonts w:eastAsia="Times New Roman" w:cstheme="minorHAnsi"/>
                <w:sz w:val="16"/>
                <w:szCs w:val="20"/>
                <w:lang w:eastAsia="tr-TR"/>
              </w:rPr>
              <w:t>‘</w:t>
            </w:r>
            <w:r w:rsidR="006B65FE" w:rsidRPr="00C676D5">
              <w:rPr>
                <w:rFonts w:eastAsia="Times New Roman" w:cstheme="minorHAnsi"/>
                <w:sz w:val="16"/>
                <w:szCs w:val="20"/>
                <w:lang w:eastAsia="tr-TR"/>
              </w:rPr>
              <w:t>Hizmet Şartları</w:t>
            </w:r>
            <w:r w:rsidR="00C676D5" w:rsidRPr="00C676D5">
              <w:rPr>
                <w:rFonts w:eastAsia="Times New Roman" w:cstheme="minorHAnsi"/>
                <w:sz w:val="16"/>
                <w:szCs w:val="20"/>
                <w:lang w:eastAsia="tr-TR"/>
              </w:rPr>
              <w:t>’</w:t>
            </w:r>
            <w:r w:rsidRPr="00C676D5">
              <w:rPr>
                <w:rFonts w:eastAsia="Times New Roman" w:cstheme="minorHAnsi"/>
                <w:sz w:val="16"/>
                <w:szCs w:val="20"/>
                <w:lang w:eastAsia="tr-TR"/>
              </w:rPr>
              <w:t xml:space="preserve"> (bundan sonra: </w:t>
            </w:r>
            <w:r w:rsidR="00C676D5" w:rsidRPr="00C676D5">
              <w:rPr>
                <w:rFonts w:eastAsia="Times New Roman" w:cstheme="minorHAnsi"/>
                <w:sz w:val="16"/>
                <w:szCs w:val="20"/>
                <w:lang w:eastAsia="tr-TR"/>
              </w:rPr>
              <w:t>‘</w:t>
            </w:r>
            <w:r w:rsidR="00207706" w:rsidRPr="00C676D5">
              <w:rPr>
                <w:rFonts w:eastAsia="Times New Roman" w:cstheme="minorHAnsi"/>
                <w:sz w:val="16"/>
                <w:szCs w:val="20"/>
                <w:lang w:eastAsia="tr-TR"/>
              </w:rPr>
              <w:t>Hizmet şartları</w:t>
            </w:r>
            <w:r w:rsidR="00C676D5" w:rsidRPr="00C676D5">
              <w:rPr>
                <w:rFonts w:eastAsia="Times New Roman" w:cstheme="minorHAnsi"/>
                <w:sz w:val="16"/>
                <w:szCs w:val="20"/>
                <w:lang w:eastAsia="tr-TR"/>
              </w:rPr>
              <w:t>’</w:t>
            </w:r>
            <w:r w:rsidRPr="00C676D5">
              <w:rPr>
                <w:rFonts w:eastAsia="Times New Roman" w:cstheme="minorHAnsi"/>
                <w:sz w:val="16"/>
                <w:szCs w:val="20"/>
                <w:lang w:eastAsia="tr-TR"/>
              </w:rPr>
              <w:t>) uyarınca faaliyet yürütmektedir ve işbu teklifin mütemmim cüzü olarak uygulanacak olup taraflar işbu teklifi imzalayarak kayıtsız şartsız uymayı taahhüt ederler.</w:t>
            </w:r>
            <w:r w:rsidRPr="00C676D5">
              <w:rPr>
                <w:rFonts w:eastAsia="Times New Roman" w:cstheme="minorHAnsi"/>
                <w:strike/>
                <w:sz w:val="16"/>
                <w:szCs w:val="20"/>
                <w:lang w:eastAsia="tr-TR"/>
              </w:rPr>
              <w:t xml:space="preserve"> </w:t>
            </w:r>
          </w:p>
          <w:p w14:paraId="123C9735" w14:textId="5B72CAD6" w:rsidR="00B95BA9" w:rsidRPr="006C3ABF" w:rsidRDefault="00B95BA9" w:rsidP="006F6D15">
            <w:pPr>
              <w:pStyle w:val="ListeParagraf"/>
              <w:widowControl w:val="0"/>
              <w:numPr>
                <w:ilvl w:val="0"/>
                <w:numId w:val="1"/>
              </w:numPr>
              <w:shd w:val="clear" w:color="auto" w:fill="FFFFFF"/>
              <w:autoSpaceDE w:val="0"/>
              <w:autoSpaceDN w:val="0"/>
              <w:adjustRightInd w:val="0"/>
              <w:spacing w:after="0" w:line="240" w:lineRule="auto"/>
              <w:jc w:val="both"/>
              <w:rPr>
                <w:rFonts w:cstheme="minorHAnsi"/>
                <w:color w:val="000000" w:themeColor="text1"/>
                <w:spacing w:val="-1"/>
                <w:sz w:val="16"/>
                <w:szCs w:val="16"/>
              </w:rPr>
            </w:pPr>
            <w:r w:rsidRPr="00C676D5">
              <w:rPr>
                <w:rFonts w:cstheme="minorHAnsi"/>
                <w:color w:val="000000" w:themeColor="text1"/>
                <w:sz w:val="16"/>
                <w:szCs w:val="16"/>
              </w:rPr>
              <w:t>İşbu Sözleşmenin geçerli olabilmesi için Müşterinin bu Belgeyi</w:t>
            </w:r>
            <w:r w:rsidRPr="00C676D5">
              <w:rPr>
                <w:rFonts w:cstheme="minorHAnsi"/>
                <w:color w:val="000000" w:themeColor="text1"/>
                <w:spacing w:val="-6"/>
                <w:sz w:val="16"/>
                <w:szCs w:val="16"/>
              </w:rPr>
              <w:t xml:space="preserve">, </w:t>
            </w:r>
            <w:r w:rsidRPr="00C676D5">
              <w:rPr>
                <w:rFonts w:cstheme="minorHAnsi"/>
                <w:color w:val="000000" w:themeColor="text1"/>
                <w:sz w:val="16"/>
                <w:szCs w:val="16"/>
              </w:rPr>
              <w:t>k</w:t>
            </w:r>
            <w:r w:rsidRPr="00C676D5">
              <w:rPr>
                <w:rFonts w:cstheme="minorHAnsi"/>
                <w:color w:val="000000" w:themeColor="text1"/>
                <w:spacing w:val="-1"/>
                <w:sz w:val="16"/>
                <w:szCs w:val="16"/>
              </w:rPr>
              <w:t>a</w:t>
            </w:r>
            <w:r w:rsidRPr="00C676D5">
              <w:rPr>
                <w:rFonts w:cstheme="minorHAnsi"/>
                <w:color w:val="000000" w:themeColor="text1"/>
                <w:sz w:val="16"/>
                <w:szCs w:val="16"/>
              </w:rPr>
              <w:t>şelemesi</w:t>
            </w:r>
            <w:r w:rsidRPr="00C676D5">
              <w:rPr>
                <w:rFonts w:cstheme="minorHAnsi"/>
                <w:color w:val="000000" w:themeColor="text1"/>
                <w:spacing w:val="1"/>
                <w:sz w:val="16"/>
                <w:szCs w:val="16"/>
              </w:rPr>
              <w:t xml:space="preserve"> </w:t>
            </w:r>
            <w:r w:rsidRPr="00C676D5">
              <w:rPr>
                <w:rFonts w:cstheme="minorHAnsi"/>
                <w:color w:val="000000" w:themeColor="text1"/>
                <w:sz w:val="16"/>
                <w:szCs w:val="16"/>
              </w:rPr>
              <w:t>ve</w:t>
            </w:r>
            <w:r w:rsidRPr="00C676D5">
              <w:rPr>
                <w:rFonts w:cstheme="minorHAnsi"/>
                <w:color w:val="000000" w:themeColor="text1"/>
                <w:spacing w:val="1"/>
                <w:sz w:val="16"/>
                <w:szCs w:val="16"/>
              </w:rPr>
              <w:t xml:space="preserve"> yetkili </w:t>
            </w:r>
            <w:r w:rsidRPr="00C676D5">
              <w:rPr>
                <w:rFonts w:cstheme="minorHAnsi"/>
                <w:color w:val="000000" w:themeColor="text1"/>
                <w:sz w:val="16"/>
                <w:szCs w:val="16"/>
              </w:rPr>
              <w:t>i</w:t>
            </w:r>
            <w:r w:rsidRPr="00C676D5">
              <w:rPr>
                <w:rFonts w:cstheme="minorHAnsi"/>
                <w:color w:val="000000" w:themeColor="text1"/>
                <w:spacing w:val="-2"/>
                <w:sz w:val="16"/>
                <w:szCs w:val="16"/>
              </w:rPr>
              <w:t>m</w:t>
            </w:r>
            <w:r w:rsidRPr="00C676D5">
              <w:rPr>
                <w:rFonts w:cstheme="minorHAnsi"/>
                <w:color w:val="000000" w:themeColor="text1"/>
                <w:sz w:val="16"/>
                <w:szCs w:val="16"/>
              </w:rPr>
              <w:t>za</w:t>
            </w:r>
            <w:r w:rsidRPr="00C676D5">
              <w:rPr>
                <w:rFonts w:cstheme="minorHAnsi"/>
                <w:color w:val="000000" w:themeColor="text1"/>
                <w:spacing w:val="-1"/>
                <w:sz w:val="16"/>
                <w:szCs w:val="16"/>
              </w:rPr>
              <w:t>l</w:t>
            </w:r>
            <w:r w:rsidRPr="00C676D5">
              <w:rPr>
                <w:rFonts w:cstheme="minorHAnsi"/>
                <w:color w:val="000000" w:themeColor="text1"/>
                <w:sz w:val="16"/>
                <w:szCs w:val="16"/>
              </w:rPr>
              <w:t>ı</w:t>
            </w:r>
            <w:r w:rsidRPr="00C676D5">
              <w:rPr>
                <w:rFonts w:cstheme="minorHAnsi"/>
                <w:color w:val="000000" w:themeColor="text1"/>
                <w:spacing w:val="1"/>
                <w:sz w:val="16"/>
                <w:szCs w:val="16"/>
              </w:rPr>
              <w:t xml:space="preserve"> olarak </w:t>
            </w:r>
            <w:r w:rsidR="00614162" w:rsidRPr="00C676D5">
              <w:rPr>
                <w:rFonts w:cstheme="minorHAnsi"/>
                <w:color w:val="000000" w:themeColor="text1"/>
                <w:spacing w:val="1"/>
                <w:sz w:val="16"/>
                <w:szCs w:val="16"/>
              </w:rPr>
              <w:t>Control Union Tekstil Laboratuvarına</w:t>
            </w:r>
            <w:r w:rsidRPr="00C676D5">
              <w:rPr>
                <w:rFonts w:cstheme="minorHAnsi"/>
                <w:color w:val="000000" w:themeColor="text1"/>
                <w:spacing w:val="1"/>
                <w:sz w:val="16"/>
                <w:szCs w:val="16"/>
              </w:rPr>
              <w:t xml:space="preserve"> teslim etmesi gerekir. Bu </w:t>
            </w:r>
            <w:r w:rsidRPr="006C3ABF">
              <w:rPr>
                <w:rFonts w:cstheme="minorHAnsi"/>
                <w:color w:val="000000" w:themeColor="text1"/>
                <w:spacing w:val="1"/>
                <w:sz w:val="16"/>
                <w:szCs w:val="16"/>
              </w:rPr>
              <w:t>şekilde, Müşterinin analizlerin gerç</w:t>
            </w:r>
            <w:r w:rsidRPr="006C3ABF">
              <w:rPr>
                <w:rFonts w:cstheme="minorHAnsi"/>
                <w:color w:val="000000" w:themeColor="text1"/>
                <w:sz w:val="16"/>
                <w:szCs w:val="16"/>
              </w:rPr>
              <w:t xml:space="preserve">ekleştirilmesi </w:t>
            </w:r>
            <w:r w:rsidRPr="006C3ABF">
              <w:rPr>
                <w:rFonts w:cstheme="minorHAnsi"/>
                <w:color w:val="000000" w:themeColor="text1"/>
                <w:spacing w:val="1"/>
                <w:sz w:val="16"/>
                <w:szCs w:val="16"/>
              </w:rPr>
              <w:t>k</w:t>
            </w:r>
            <w:r w:rsidRPr="006C3ABF">
              <w:rPr>
                <w:rFonts w:cstheme="minorHAnsi"/>
                <w:color w:val="000000" w:themeColor="text1"/>
                <w:spacing w:val="-1"/>
                <w:sz w:val="16"/>
                <w:szCs w:val="16"/>
              </w:rPr>
              <w:t>o</w:t>
            </w:r>
            <w:r w:rsidRPr="006C3ABF">
              <w:rPr>
                <w:rFonts w:cstheme="minorHAnsi"/>
                <w:color w:val="000000" w:themeColor="text1"/>
                <w:spacing w:val="1"/>
                <w:sz w:val="16"/>
                <w:szCs w:val="16"/>
              </w:rPr>
              <w:t>nu</w:t>
            </w:r>
            <w:r w:rsidRPr="006C3ABF">
              <w:rPr>
                <w:rFonts w:cstheme="minorHAnsi"/>
                <w:color w:val="000000" w:themeColor="text1"/>
                <w:spacing w:val="-1"/>
                <w:sz w:val="16"/>
                <w:szCs w:val="16"/>
              </w:rPr>
              <w:t>s</w:t>
            </w:r>
            <w:r w:rsidRPr="006C3ABF">
              <w:rPr>
                <w:rFonts w:cstheme="minorHAnsi"/>
                <w:color w:val="000000" w:themeColor="text1"/>
                <w:sz w:val="16"/>
                <w:szCs w:val="16"/>
              </w:rPr>
              <w:t>u</w:t>
            </w:r>
            <w:r w:rsidRPr="006C3ABF">
              <w:rPr>
                <w:rFonts w:cstheme="minorHAnsi"/>
                <w:color w:val="000000" w:themeColor="text1"/>
                <w:spacing w:val="1"/>
                <w:sz w:val="16"/>
                <w:szCs w:val="16"/>
              </w:rPr>
              <w:t>n</w:t>
            </w:r>
            <w:r w:rsidRPr="006C3ABF">
              <w:rPr>
                <w:rFonts w:cstheme="minorHAnsi"/>
                <w:color w:val="000000" w:themeColor="text1"/>
                <w:sz w:val="16"/>
                <w:szCs w:val="16"/>
              </w:rPr>
              <w:t xml:space="preserve">da </w:t>
            </w:r>
            <w:r w:rsidR="00614162" w:rsidRPr="006C3ABF">
              <w:rPr>
                <w:rFonts w:cstheme="minorHAnsi"/>
                <w:color w:val="000000" w:themeColor="text1"/>
                <w:sz w:val="16"/>
                <w:szCs w:val="16"/>
              </w:rPr>
              <w:t>Control Union Tekstil Laboratuvarı</w:t>
            </w:r>
            <w:r w:rsidRPr="006C3ABF">
              <w:rPr>
                <w:rFonts w:cstheme="minorHAnsi"/>
                <w:color w:val="000000" w:themeColor="text1"/>
                <w:sz w:val="16"/>
                <w:szCs w:val="16"/>
              </w:rPr>
              <w:t xml:space="preserve"> o</w:t>
            </w:r>
            <w:r w:rsidRPr="006C3ABF">
              <w:rPr>
                <w:rFonts w:cstheme="minorHAnsi"/>
                <w:color w:val="000000" w:themeColor="text1"/>
                <w:spacing w:val="1"/>
                <w:sz w:val="16"/>
                <w:szCs w:val="16"/>
              </w:rPr>
              <w:t>n</w:t>
            </w:r>
            <w:r w:rsidRPr="006C3ABF">
              <w:rPr>
                <w:rFonts w:cstheme="minorHAnsi"/>
                <w:color w:val="000000" w:themeColor="text1"/>
                <w:sz w:val="16"/>
                <w:szCs w:val="16"/>
              </w:rPr>
              <w:t>a</w:t>
            </w:r>
            <w:r w:rsidRPr="006C3ABF">
              <w:rPr>
                <w:rFonts w:cstheme="minorHAnsi"/>
                <w:color w:val="000000" w:themeColor="text1"/>
                <w:spacing w:val="-1"/>
                <w:sz w:val="16"/>
                <w:szCs w:val="16"/>
              </w:rPr>
              <w:t>y</w:t>
            </w:r>
            <w:r w:rsidRPr="006C3ABF">
              <w:rPr>
                <w:rFonts w:cstheme="minorHAnsi"/>
                <w:color w:val="000000" w:themeColor="text1"/>
                <w:sz w:val="16"/>
                <w:szCs w:val="16"/>
              </w:rPr>
              <w:t xml:space="preserve"> v</w:t>
            </w:r>
            <w:r w:rsidR="006B65FE" w:rsidRPr="006C3ABF">
              <w:rPr>
                <w:rFonts w:cstheme="minorHAnsi"/>
                <w:color w:val="000000" w:themeColor="text1"/>
                <w:sz w:val="16"/>
                <w:szCs w:val="16"/>
              </w:rPr>
              <w:t>erdiği taraflarca kabul edilir.</w:t>
            </w:r>
          </w:p>
          <w:p w14:paraId="398187AC" w14:textId="110FE3F9" w:rsidR="00B95BA9" w:rsidRPr="006C3ABF" w:rsidRDefault="00B95BA9" w:rsidP="00DB13DF">
            <w:pPr>
              <w:pStyle w:val="ListeParagraf"/>
              <w:widowControl w:val="0"/>
              <w:numPr>
                <w:ilvl w:val="0"/>
                <w:numId w:val="1"/>
              </w:numPr>
              <w:autoSpaceDE w:val="0"/>
              <w:autoSpaceDN w:val="0"/>
              <w:adjustRightInd w:val="0"/>
              <w:spacing w:after="0" w:line="240" w:lineRule="auto"/>
              <w:jc w:val="both"/>
              <w:rPr>
                <w:rFonts w:cstheme="minorHAnsi"/>
                <w:color w:val="000000" w:themeColor="text1"/>
                <w:spacing w:val="-1"/>
                <w:sz w:val="16"/>
                <w:szCs w:val="16"/>
              </w:rPr>
            </w:pPr>
            <w:r w:rsidRPr="006C3ABF">
              <w:rPr>
                <w:rFonts w:cstheme="minorHAnsi"/>
                <w:color w:val="000000" w:themeColor="text1"/>
                <w:sz w:val="16"/>
                <w:szCs w:val="16"/>
              </w:rPr>
              <w:t xml:space="preserve">Müşteriye ait bilgiler (firma bilgileri, numune bilgileri, analiz sonuçları ve analiz </w:t>
            </w:r>
            <w:r w:rsidR="00EA0F27" w:rsidRPr="006C3ABF">
              <w:rPr>
                <w:rFonts w:cstheme="minorHAnsi"/>
                <w:color w:val="000000" w:themeColor="text1"/>
                <w:sz w:val="16"/>
                <w:szCs w:val="16"/>
              </w:rPr>
              <w:t>raporları) sadece “</w:t>
            </w:r>
            <w:r w:rsidR="008C1807" w:rsidRPr="006C3ABF">
              <w:rPr>
                <w:rFonts w:cstheme="minorHAnsi"/>
                <w:color w:val="000000" w:themeColor="text1"/>
                <w:sz w:val="16"/>
                <w:szCs w:val="16"/>
              </w:rPr>
              <w:t xml:space="preserve">Analiz Talep </w:t>
            </w:r>
            <w:proofErr w:type="gramStart"/>
            <w:r w:rsidR="008C1807" w:rsidRPr="006C3ABF">
              <w:rPr>
                <w:rFonts w:cstheme="minorHAnsi"/>
                <w:color w:val="000000" w:themeColor="text1"/>
                <w:sz w:val="16"/>
                <w:szCs w:val="16"/>
              </w:rPr>
              <w:t xml:space="preserve">Formu </w:t>
            </w:r>
            <w:r w:rsidRPr="006C3ABF">
              <w:rPr>
                <w:rFonts w:cstheme="minorHAnsi"/>
                <w:color w:val="000000" w:themeColor="text1"/>
                <w:sz w:val="16"/>
                <w:szCs w:val="16"/>
              </w:rPr>
              <w:t>”</w:t>
            </w:r>
            <w:proofErr w:type="spellStart"/>
            <w:r w:rsidRPr="006C3ABF">
              <w:rPr>
                <w:rFonts w:cstheme="minorHAnsi"/>
                <w:color w:val="000000" w:themeColor="text1"/>
                <w:sz w:val="16"/>
                <w:szCs w:val="16"/>
              </w:rPr>
              <w:t>nda</w:t>
            </w:r>
            <w:proofErr w:type="spellEnd"/>
            <w:proofErr w:type="gramEnd"/>
            <w:r w:rsidRPr="006C3ABF">
              <w:rPr>
                <w:rFonts w:cstheme="minorHAnsi"/>
                <w:color w:val="000000" w:themeColor="text1"/>
                <w:sz w:val="16"/>
                <w:szCs w:val="16"/>
              </w:rPr>
              <w:t xml:space="preserve"> müşteri tarafından, “</w:t>
            </w:r>
            <w:r w:rsidRPr="006C3ABF">
              <w:rPr>
                <w:rFonts w:cstheme="minorHAnsi"/>
                <w:bCs/>
                <w:noProof/>
                <w:color w:val="000000" w:themeColor="text1"/>
                <w:sz w:val="16"/>
                <w:szCs w:val="16"/>
              </w:rPr>
              <w:t>Raporun İletileceği Kişi</w:t>
            </w:r>
            <w:r w:rsidRPr="006C3ABF">
              <w:rPr>
                <w:rFonts w:cstheme="minorHAnsi"/>
                <w:bCs/>
                <w:color w:val="000000" w:themeColor="text1"/>
                <w:sz w:val="16"/>
                <w:szCs w:val="16"/>
              </w:rPr>
              <w:t>”</w:t>
            </w:r>
            <w:r w:rsidRPr="006C3ABF">
              <w:rPr>
                <w:rFonts w:cstheme="minorHAnsi"/>
                <w:color w:val="000000" w:themeColor="text1"/>
                <w:sz w:val="16"/>
                <w:szCs w:val="16"/>
              </w:rPr>
              <w:t xml:space="preserve"> kısmında belirtilen kişiye gönderilir. </w:t>
            </w:r>
            <w:r w:rsidRPr="006C3ABF">
              <w:rPr>
                <w:rFonts w:cstheme="minorHAnsi"/>
                <w:color w:val="000000" w:themeColor="text1"/>
                <w:spacing w:val="-2"/>
                <w:sz w:val="16"/>
                <w:szCs w:val="16"/>
              </w:rPr>
              <w:t>M</w:t>
            </w:r>
            <w:r w:rsidRPr="006C3ABF">
              <w:rPr>
                <w:rFonts w:cstheme="minorHAnsi"/>
                <w:color w:val="000000" w:themeColor="text1"/>
                <w:spacing w:val="1"/>
                <w:sz w:val="16"/>
                <w:szCs w:val="16"/>
              </w:rPr>
              <w:t>ü</w:t>
            </w:r>
            <w:r w:rsidRPr="006C3ABF">
              <w:rPr>
                <w:rFonts w:cstheme="minorHAnsi"/>
                <w:color w:val="000000" w:themeColor="text1"/>
                <w:sz w:val="16"/>
                <w:szCs w:val="16"/>
              </w:rPr>
              <w:t>şte</w:t>
            </w:r>
            <w:r w:rsidRPr="006C3ABF">
              <w:rPr>
                <w:rFonts w:cstheme="minorHAnsi"/>
                <w:color w:val="000000" w:themeColor="text1"/>
                <w:spacing w:val="1"/>
                <w:sz w:val="16"/>
                <w:szCs w:val="16"/>
              </w:rPr>
              <w:t>r</w:t>
            </w:r>
            <w:r w:rsidRPr="006C3ABF">
              <w:rPr>
                <w:rFonts w:cstheme="minorHAnsi"/>
                <w:color w:val="000000" w:themeColor="text1"/>
                <w:sz w:val="16"/>
                <w:szCs w:val="16"/>
              </w:rPr>
              <w:t>i</w:t>
            </w:r>
            <w:r w:rsidRPr="006C3ABF">
              <w:rPr>
                <w:rFonts w:cstheme="minorHAnsi"/>
                <w:color w:val="000000" w:themeColor="text1"/>
                <w:spacing w:val="1"/>
                <w:sz w:val="16"/>
                <w:szCs w:val="16"/>
              </w:rPr>
              <w:t>n</w:t>
            </w:r>
            <w:r w:rsidRPr="006C3ABF">
              <w:rPr>
                <w:rFonts w:cstheme="minorHAnsi"/>
                <w:color w:val="000000" w:themeColor="text1"/>
                <w:sz w:val="16"/>
                <w:szCs w:val="16"/>
              </w:rPr>
              <w:t>in</w:t>
            </w:r>
            <w:r w:rsidRPr="006C3ABF">
              <w:rPr>
                <w:rFonts w:cstheme="minorHAnsi"/>
                <w:color w:val="000000" w:themeColor="text1"/>
                <w:spacing w:val="33"/>
                <w:sz w:val="16"/>
                <w:szCs w:val="16"/>
              </w:rPr>
              <w:t xml:space="preserve"> </w:t>
            </w:r>
            <w:r w:rsidRPr="006C3ABF">
              <w:rPr>
                <w:rFonts w:cstheme="minorHAnsi"/>
                <w:color w:val="000000" w:themeColor="text1"/>
                <w:spacing w:val="-1"/>
                <w:sz w:val="16"/>
                <w:szCs w:val="16"/>
              </w:rPr>
              <w:t>y</w:t>
            </w:r>
            <w:r w:rsidRPr="006C3ABF">
              <w:rPr>
                <w:rFonts w:cstheme="minorHAnsi"/>
                <w:color w:val="000000" w:themeColor="text1"/>
                <w:sz w:val="16"/>
                <w:szCs w:val="16"/>
              </w:rPr>
              <w:t>az</w:t>
            </w:r>
            <w:r w:rsidRPr="006C3ABF">
              <w:rPr>
                <w:rFonts w:cstheme="minorHAnsi"/>
                <w:color w:val="000000" w:themeColor="text1"/>
                <w:spacing w:val="-1"/>
                <w:sz w:val="16"/>
                <w:szCs w:val="16"/>
              </w:rPr>
              <w:t>ı</w:t>
            </w:r>
            <w:r w:rsidRPr="006C3ABF">
              <w:rPr>
                <w:rFonts w:cstheme="minorHAnsi"/>
                <w:color w:val="000000" w:themeColor="text1"/>
                <w:sz w:val="16"/>
                <w:szCs w:val="16"/>
              </w:rPr>
              <w:t>lı ona</w:t>
            </w:r>
            <w:r w:rsidRPr="006C3ABF">
              <w:rPr>
                <w:rFonts w:cstheme="minorHAnsi"/>
                <w:color w:val="000000" w:themeColor="text1"/>
                <w:spacing w:val="-1"/>
                <w:sz w:val="16"/>
                <w:szCs w:val="16"/>
              </w:rPr>
              <w:t>y</w:t>
            </w:r>
            <w:r w:rsidRPr="006C3ABF">
              <w:rPr>
                <w:rFonts w:cstheme="minorHAnsi"/>
                <w:color w:val="000000" w:themeColor="text1"/>
                <w:sz w:val="16"/>
                <w:szCs w:val="16"/>
              </w:rPr>
              <w:t xml:space="preserve">ı </w:t>
            </w:r>
            <w:r w:rsidRPr="006C3ABF">
              <w:rPr>
                <w:rFonts w:cstheme="minorHAnsi"/>
                <w:color w:val="000000" w:themeColor="text1"/>
                <w:spacing w:val="1"/>
                <w:sz w:val="16"/>
                <w:szCs w:val="16"/>
              </w:rPr>
              <w:t>o</w:t>
            </w:r>
            <w:r w:rsidRPr="006C3ABF">
              <w:rPr>
                <w:rFonts w:cstheme="minorHAnsi"/>
                <w:color w:val="000000" w:themeColor="text1"/>
                <w:sz w:val="16"/>
                <w:szCs w:val="16"/>
              </w:rPr>
              <w:t>l</w:t>
            </w:r>
            <w:r w:rsidRPr="006C3ABF">
              <w:rPr>
                <w:rFonts w:cstheme="minorHAnsi"/>
                <w:color w:val="000000" w:themeColor="text1"/>
                <w:spacing w:val="-2"/>
                <w:sz w:val="16"/>
                <w:szCs w:val="16"/>
              </w:rPr>
              <w:t>m</w:t>
            </w:r>
            <w:r w:rsidRPr="006C3ABF">
              <w:rPr>
                <w:rFonts w:cstheme="minorHAnsi"/>
                <w:color w:val="000000" w:themeColor="text1"/>
                <w:sz w:val="16"/>
                <w:szCs w:val="16"/>
              </w:rPr>
              <w:t>a</w:t>
            </w:r>
            <w:r w:rsidRPr="006C3ABF">
              <w:rPr>
                <w:rFonts w:cstheme="minorHAnsi"/>
                <w:color w:val="000000" w:themeColor="text1"/>
                <w:spacing w:val="1"/>
                <w:sz w:val="16"/>
                <w:szCs w:val="16"/>
              </w:rPr>
              <w:t>da</w:t>
            </w:r>
            <w:r w:rsidRPr="006C3ABF">
              <w:rPr>
                <w:rFonts w:cstheme="minorHAnsi"/>
                <w:color w:val="000000" w:themeColor="text1"/>
                <w:sz w:val="16"/>
                <w:szCs w:val="16"/>
              </w:rPr>
              <w:t>n</w:t>
            </w:r>
            <w:r w:rsidRPr="006C3ABF">
              <w:rPr>
                <w:rFonts w:cstheme="minorHAnsi"/>
                <w:color w:val="000000" w:themeColor="text1"/>
                <w:spacing w:val="2"/>
                <w:sz w:val="16"/>
                <w:szCs w:val="16"/>
              </w:rPr>
              <w:t xml:space="preserve"> </w:t>
            </w:r>
            <w:r w:rsidRPr="006C3ABF">
              <w:rPr>
                <w:rFonts w:cstheme="minorHAnsi"/>
                <w:color w:val="000000" w:themeColor="text1"/>
                <w:spacing w:val="1"/>
                <w:sz w:val="16"/>
                <w:szCs w:val="16"/>
              </w:rPr>
              <w:t>ü</w:t>
            </w:r>
            <w:r w:rsidRPr="006C3ABF">
              <w:rPr>
                <w:rFonts w:cstheme="minorHAnsi"/>
                <w:color w:val="000000" w:themeColor="text1"/>
                <w:spacing w:val="-1"/>
                <w:sz w:val="16"/>
                <w:szCs w:val="16"/>
              </w:rPr>
              <w:t>ç</w:t>
            </w:r>
            <w:r w:rsidRPr="006C3ABF">
              <w:rPr>
                <w:rFonts w:cstheme="minorHAnsi"/>
                <w:color w:val="000000" w:themeColor="text1"/>
                <w:spacing w:val="1"/>
                <w:sz w:val="16"/>
                <w:szCs w:val="16"/>
              </w:rPr>
              <w:t>ün</w:t>
            </w:r>
            <w:r w:rsidRPr="006C3ABF">
              <w:rPr>
                <w:rFonts w:cstheme="minorHAnsi"/>
                <w:color w:val="000000" w:themeColor="text1"/>
                <w:spacing w:val="-1"/>
                <w:sz w:val="16"/>
                <w:szCs w:val="16"/>
              </w:rPr>
              <w:t>c</w:t>
            </w:r>
            <w:r w:rsidRPr="006C3ABF">
              <w:rPr>
                <w:rFonts w:cstheme="minorHAnsi"/>
                <w:color w:val="000000" w:themeColor="text1"/>
                <w:sz w:val="16"/>
                <w:szCs w:val="16"/>
              </w:rPr>
              <w:t>ü</w:t>
            </w:r>
            <w:r w:rsidRPr="006C3ABF">
              <w:rPr>
                <w:rFonts w:cstheme="minorHAnsi"/>
                <w:color w:val="000000" w:themeColor="text1"/>
                <w:spacing w:val="2"/>
                <w:sz w:val="16"/>
                <w:szCs w:val="16"/>
              </w:rPr>
              <w:t xml:space="preserve"> </w:t>
            </w:r>
            <w:r w:rsidRPr="006C3ABF">
              <w:rPr>
                <w:rFonts w:cstheme="minorHAnsi"/>
                <w:color w:val="000000" w:themeColor="text1"/>
                <w:sz w:val="16"/>
                <w:szCs w:val="16"/>
              </w:rPr>
              <w:t>ş</w:t>
            </w:r>
            <w:r w:rsidRPr="006C3ABF">
              <w:rPr>
                <w:rFonts w:cstheme="minorHAnsi"/>
                <w:color w:val="000000" w:themeColor="text1"/>
                <w:spacing w:val="-1"/>
                <w:sz w:val="16"/>
                <w:szCs w:val="16"/>
              </w:rPr>
              <w:t>a</w:t>
            </w:r>
            <w:r w:rsidRPr="006C3ABF">
              <w:rPr>
                <w:rFonts w:cstheme="minorHAnsi"/>
                <w:color w:val="000000" w:themeColor="text1"/>
                <w:spacing w:val="1"/>
                <w:sz w:val="16"/>
                <w:szCs w:val="16"/>
              </w:rPr>
              <w:t>h</w:t>
            </w:r>
            <w:r w:rsidRPr="006C3ABF">
              <w:rPr>
                <w:rFonts w:cstheme="minorHAnsi"/>
                <w:color w:val="000000" w:themeColor="text1"/>
                <w:spacing w:val="-1"/>
                <w:sz w:val="16"/>
                <w:szCs w:val="16"/>
              </w:rPr>
              <w:t>ı</w:t>
            </w:r>
            <w:r w:rsidRPr="006C3ABF">
              <w:rPr>
                <w:rFonts w:cstheme="minorHAnsi"/>
                <w:color w:val="000000" w:themeColor="text1"/>
                <w:sz w:val="16"/>
                <w:szCs w:val="16"/>
              </w:rPr>
              <w:t>slara</w:t>
            </w:r>
            <w:r w:rsidRPr="006C3ABF">
              <w:rPr>
                <w:rFonts w:cstheme="minorHAnsi"/>
                <w:color w:val="000000" w:themeColor="text1"/>
                <w:spacing w:val="2"/>
                <w:sz w:val="16"/>
                <w:szCs w:val="16"/>
              </w:rPr>
              <w:t xml:space="preserve"> </w:t>
            </w:r>
            <w:r w:rsidRPr="006C3ABF">
              <w:rPr>
                <w:rFonts w:cstheme="minorHAnsi"/>
                <w:color w:val="000000" w:themeColor="text1"/>
                <w:sz w:val="16"/>
                <w:szCs w:val="16"/>
              </w:rPr>
              <w:t>v</w:t>
            </w:r>
            <w:r w:rsidRPr="006C3ABF">
              <w:rPr>
                <w:rFonts w:cstheme="minorHAnsi"/>
                <w:color w:val="000000" w:themeColor="text1"/>
                <w:spacing w:val="-1"/>
                <w:sz w:val="16"/>
                <w:szCs w:val="16"/>
              </w:rPr>
              <w:t>e</w:t>
            </w:r>
            <w:r w:rsidRPr="006C3ABF">
              <w:rPr>
                <w:rFonts w:cstheme="minorHAnsi"/>
                <w:color w:val="000000" w:themeColor="text1"/>
                <w:sz w:val="16"/>
                <w:szCs w:val="16"/>
              </w:rPr>
              <w:t>ril</w:t>
            </w:r>
            <w:r w:rsidRPr="006C3ABF">
              <w:rPr>
                <w:rFonts w:cstheme="minorHAnsi"/>
                <w:color w:val="000000" w:themeColor="text1"/>
                <w:spacing w:val="-2"/>
                <w:sz w:val="16"/>
                <w:szCs w:val="16"/>
              </w:rPr>
              <w:t>m</w:t>
            </w:r>
            <w:r w:rsidRPr="006C3ABF">
              <w:rPr>
                <w:rFonts w:cstheme="minorHAnsi"/>
                <w:color w:val="000000" w:themeColor="text1"/>
                <w:sz w:val="16"/>
                <w:szCs w:val="16"/>
              </w:rPr>
              <w:t>ez.</w:t>
            </w:r>
            <w:r w:rsidR="00DD3C94" w:rsidRPr="006C3ABF">
              <w:rPr>
                <w:rFonts w:cstheme="minorHAnsi"/>
                <w:color w:val="000000" w:themeColor="text1"/>
                <w:sz w:val="16"/>
                <w:szCs w:val="16"/>
              </w:rPr>
              <w:t xml:space="preserve"> Müşteri tarafından numune ile ilgili verilen bilgilerin sorumluluğu</w:t>
            </w:r>
            <w:r w:rsidR="00DB13DF" w:rsidRPr="006C3ABF">
              <w:rPr>
                <w:rFonts w:cstheme="minorHAnsi"/>
                <w:color w:val="000000" w:themeColor="text1"/>
                <w:sz w:val="16"/>
                <w:szCs w:val="16"/>
              </w:rPr>
              <w:t>; numunelerin seçimi, temsiliyeti, kod, işaret veya ürün adı ile ilgili</w:t>
            </w:r>
            <w:r w:rsidR="00DD3C94" w:rsidRPr="006C3ABF">
              <w:rPr>
                <w:rFonts w:cstheme="minorHAnsi"/>
                <w:color w:val="000000" w:themeColor="text1"/>
                <w:sz w:val="16"/>
                <w:szCs w:val="16"/>
              </w:rPr>
              <w:t xml:space="preserve"> </w:t>
            </w:r>
            <w:r w:rsidR="00DB13DF" w:rsidRPr="006C3ABF">
              <w:rPr>
                <w:rFonts w:cstheme="minorHAnsi"/>
                <w:color w:val="000000" w:themeColor="text1"/>
                <w:sz w:val="16"/>
                <w:szCs w:val="16"/>
              </w:rPr>
              <w:t xml:space="preserve">tanımlamalardan </w:t>
            </w:r>
            <w:r w:rsidR="00DD3C94" w:rsidRPr="006C3ABF">
              <w:rPr>
                <w:rFonts w:cstheme="minorHAnsi"/>
                <w:color w:val="000000" w:themeColor="text1"/>
                <w:sz w:val="16"/>
                <w:szCs w:val="16"/>
              </w:rPr>
              <w:t>Control Union Tekstil Laboratuvarı</w:t>
            </w:r>
            <w:r w:rsidR="00DB13DF" w:rsidRPr="006C3ABF">
              <w:rPr>
                <w:rFonts w:cstheme="minorHAnsi"/>
                <w:color w:val="000000" w:themeColor="text1"/>
                <w:sz w:val="16"/>
                <w:szCs w:val="16"/>
              </w:rPr>
              <w:t xml:space="preserve"> </w:t>
            </w:r>
            <w:r w:rsidR="00E75A52" w:rsidRPr="006C3ABF">
              <w:rPr>
                <w:rFonts w:cstheme="minorHAnsi"/>
                <w:color w:val="000000" w:themeColor="text1"/>
                <w:sz w:val="16"/>
                <w:szCs w:val="16"/>
              </w:rPr>
              <w:t>sorumlu</w:t>
            </w:r>
            <w:r w:rsidR="006C3ABF" w:rsidRPr="006C3ABF">
              <w:rPr>
                <w:rFonts w:cstheme="minorHAnsi"/>
                <w:color w:val="000000" w:themeColor="text1"/>
                <w:sz w:val="16"/>
                <w:szCs w:val="16"/>
              </w:rPr>
              <w:t xml:space="preserve"> değildir.</w:t>
            </w:r>
          </w:p>
          <w:p w14:paraId="56DD3856" w14:textId="67E9EF97" w:rsidR="00EA16FE" w:rsidRPr="006C3ABF" w:rsidRDefault="00DB13DF" w:rsidP="00EA16FE">
            <w:pPr>
              <w:pStyle w:val="ListeParagraf"/>
              <w:widowControl w:val="0"/>
              <w:autoSpaceDE w:val="0"/>
              <w:autoSpaceDN w:val="0"/>
              <w:adjustRightInd w:val="0"/>
              <w:spacing w:after="0" w:line="240" w:lineRule="auto"/>
              <w:ind w:left="360"/>
              <w:jc w:val="both"/>
              <w:rPr>
                <w:rFonts w:cstheme="minorHAnsi"/>
                <w:sz w:val="16"/>
                <w:szCs w:val="16"/>
              </w:rPr>
            </w:pPr>
            <w:r w:rsidRPr="006C3ABF">
              <w:rPr>
                <w:rFonts w:cstheme="minorHAnsi"/>
                <w:color w:val="000000" w:themeColor="text1"/>
                <w:sz w:val="16"/>
                <w:szCs w:val="16"/>
              </w:rPr>
              <w:t>Control Union Tekstil Laboratuvarının numune alma aşamasına dair sorumluluğu bulunmamakta olup, talep edilen analizler ve elde edilen ölçüm sonuçları numunenin teslim alındığı hali için geçerlidir.</w:t>
            </w:r>
            <w:r w:rsidR="006C3ABF" w:rsidRPr="006C3ABF">
              <w:rPr>
                <w:rFonts w:cstheme="minorHAnsi"/>
                <w:sz w:val="16"/>
                <w:szCs w:val="16"/>
              </w:rPr>
              <w:t xml:space="preserve"> </w:t>
            </w:r>
          </w:p>
          <w:p w14:paraId="393EACE6" w14:textId="621E9D24" w:rsidR="00B95BA9" w:rsidRPr="006C3ABF" w:rsidRDefault="00614162" w:rsidP="006F6D15">
            <w:pPr>
              <w:pStyle w:val="ListeParagraf"/>
              <w:numPr>
                <w:ilvl w:val="0"/>
                <w:numId w:val="1"/>
              </w:numPr>
              <w:spacing w:after="0" w:line="240" w:lineRule="auto"/>
              <w:jc w:val="both"/>
              <w:rPr>
                <w:rFonts w:eastAsia="Times New Roman" w:cstheme="minorHAnsi"/>
                <w:sz w:val="14"/>
                <w:szCs w:val="14"/>
                <w:lang w:eastAsia="tr-TR"/>
              </w:rPr>
            </w:pPr>
            <w:r w:rsidRPr="00C676D5">
              <w:rPr>
                <w:rFonts w:cstheme="minorHAnsi"/>
                <w:color w:val="000000" w:themeColor="text1"/>
                <w:sz w:val="16"/>
                <w:szCs w:val="16"/>
              </w:rPr>
              <w:t xml:space="preserve">Müşteri, Control Union Tekstil Laboratuvarı </w:t>
            </w:r>
            <w:r w:rsidR="00EA0F27" w:rsidRPr="00C676D5">
              <w:rPr>
                <w:rFonts w:cstheme="minorHAnsi"/>
                <w:color w:val="000000" w:themeColor="text1"/>
                <w:sz w:val="16"/>
                <w:szCs w:val="16"/>
              </w:rPr>
              <w:t xml:space="preserve">raporlarını, görüşlerini ve kendisine verilen diğer belgelerle bunların içeriklerini veya özetlerini Control </w:t>
            </w:r>
            <w:r w:rsidRPr="00C676D5">
              <w:rPr>
                <w:rFonts w:cstheme="minorHAnsi"/>
                <w:color w:val="000000" w:themeColor="text1"/>
                <w:sz w:val="16"/>
                <w:szCs w:val="16"/>
              </w:rPr>
              <w:t>Union Tekstil Laboratuvarı</w:t>
            </w:r>
            <w:r w:rsidR="00EA0F27" w:rsidRPr="00C676D5">
              <w:rPr>
                <w:rFonts w:cstheme="minorHAnsi"/>
                <w:color w:val="000000" w:themeColor="text1"/>
                <w:sz w:val="16"/>
                <w:szCs w:val="16"/>
              </w:rPr>
              <w:t>’</w:t>
            </w:r>
            <w:r w:rsidR="006F6D15">
              <w:rPr>
                <w:rFonts w:cstheme="minorHAnsi"/>
                <w:color w:val="000000" w:themeColor="text1"/>
                <w:sz w:val="16"/>
                <w:szCs w:val="16"/>
              </w:rPr>
              <w:t>n</w:t>
            </w:r>
            <w:r w:rsidR="00EA0F27" w:rsidRPr="00C676D5">
              <w:rPr>
                <w:rFonts w:cstheme="minorHAnsi"/>
                <w:color w:val="000000" w:themeColor="text1"/>
                <w:sz w:val="16"/>
                <w:szCs w:val="16"/>
              </w:rPr>
              <w:t>ın</w:t>
            </w:r>
            <w:r w:rsidR="00CD4981" w:rsidRPr="00C676D5">
              <w:rPr>
                <w:rFonts w:cstheme="minorHAnsi"/>
                <w:color w:val="000000" w:themeColor="text1"/>
                <w:sz w:val="16"/>
                <w:szCs w:val="16"/>
              </w:rPr>
              <w:t xml:space="preserve"> yazılı</w:t>
            </w:r>
            <w:r w:rsidR="00EA0F27" w:rsidRPr="00C676D5">
              <w:rPr>
                <w:rFonts w:cstheme="minorHAnsi"/>
                <w:color w:val="000000" w:themeColor="text1"/>
                <w:sz w:val="16"/>
                <w:szCs w:val="16"/>
              </w:rPr>
              <w:t xml:space="preserve"> o</w:t>
            </w:r>
            <w:r w:rsidRPr="00C676D5">
              <w:rPr>
                <w:rFonts w:cstheme="minorHAnsi"/>
                <w:color w:val="000000" w:themeColor="text1"/>
                <w:sz w:val="16"/>
                <w:szCs w:val="16"/>
              </w:rPr>
              <w:t xml:space="preserve">nayını </w:t>
            </w:r>
            <w:r w:rsidR="00B95BA9" w:rsidRPr="00C676D5">
              <w:rPr>
                <w:rFonts w:cstheme="minorHAnsi"/>
                <w:color w:val="000000" w:themeColor="text1"/>
                <w:sz w:val="16"/>
                <w:szCs w:val="16"/>
              </w:rPr>
              <w:t xml:space="preserve">almadan çoğaltamaz, kopyalayamaz, yayımlayamaz, reklam amacıyla kullanamaz veya herhangi üçüncü bir tarafa ifşa edemez. </w:t>
            </w:r>
            <w:r w:rsidR="00B95BA9" w:rsidRPr="00C676D5">
              <w:rPr>
                <w:rFonts w:cstheme="minorHAnsi"/>
                <w:sz w:val="16"/>
                <w:szCs w:val="16"/>
              </w:rPr>
              <w:t>Müşterinin çalışanları</w:t>
            </w:r>
            <w:r w:rsidR="00CD4981" w:rsidRPr="00C676D5">
              <w:rPr>
                <w:rFonts w:cstheme="minorHAnsi"/>
                <w:sz w:val="16"/>
                <w:szCs w:val="16"/>
              </w:rPr>
              <w:t>, bağlı kuruluşları, taşeronları</w:t>
            </w:r>
            <w:r w:rsidR="00B95BA9" w:rsidRPr="00C676D5">
              <w:rPr>
                <w:rFonts w:cstheme="minorHAnsi"/>
                <w:sz w:val="16"/>
                <w:szCs w:val="16"/>
              </w:rPr>
              <w:t xml:space="preserve"> ve vekilleri de aynı şekilde, -müşteri ile iş akdi devam etsin veya etmesin- gizliliği koruyacaklarını ve </w:t>
            </w:r>
            <w:r w:rsidR="00990144" w:rsidRPr="00C676D5">
              <w:rPr>
                <w:rFonts w:cstheme="minorHAnsi"/>
                <w:sz w:val="16"/>
                <w:szCs w:val="16"/>
              </w:rPr>
              <w:t xml:space="preserve">Control Union Tekstil Laboratuvarı </w:t>
            </w:r>
            <w:r w:rsidR="00B95BA9" w:rsidRPr="00C676D5">
              <w:rPr>
                <w:rFonts w:cstheme="minorHAnsi"/>
                <w:sz w:val="16"/>
                <w:szCs w:val="16"/>
              </w:rPr>
              <w:t xml:space="preserve">hizmetleri ile ilgili bilgileri yayınlamayacaklarını veya başka şekilde kullanmayacaklarını taahhüt ederler. </w:t>
            </w:r>
            <w:r w:rsidR="00E8462D" w:rsidRPr="00C676D5">
              <w:rPr>
                <w:rFonts w:eastAsia="Times New Roman" w:cstheme="minorHAnsi"/>
                <w:sz w:val="16"/>
                <w:szCs w:val="20"/>
                <w:lang w:eastAsia="tr-TR"/>
              </w:rPr>
              <w:t>Müşteri, Laboratuvar tarafından kullanılan değerlendirme yöntemiyle ilgili edinmiş olduğu tüm bilgilerin gizli olduğunu ve bu bilgileri, üçüncü bir tarafa, ifşa etmeyeceğini kabul ve taahhüt eder.</w:t>
            </w:r>
            <w:r w:rsidR="00CD4981" w:rsidRPr="00C676D5">
              <w:rPr>
                <w:rFonts w:eastAsia="Times New Roman" w:cstheme="minorHAnsi"/>
                <w:sz w:val="16"/>
                <w:szCs w:val="20"/>
                <w:lang w:eastAsia="tr-TR"/>
              </w:rPr>
              <w:t xml:space="preserve"> İşbu maddenin ihlali halinde Control </w:t>
            </w:r>
            <w:proofErr w:type="spellStart"/>
            <w:r w:rsidR="00CD4981" w:rsidRPr="00C676D5">
              <w:rPr>
                <w:rFonts w:eastAsia="Times New Roman" w:cstheme="minorHAnsi"/>
                <w:sz w:val="16"/>
                <w:szCs w:val="20"/>
                <w:lang w:eastAsia="tr-TR"/>
              </w:rPr>
              <w:t>Union’ın</w:t>
            </w:r>
            <w:proofErr w:type="spellEnd"/>
            <w:r w:rsidR="00CD4981" w:rsidRPr="00C676D5">
              <w:rPr>
                <w:rFonts w:eastAsia="Times New Roman" w:cstheme="minorHAnsi"/>
                <w:sz w:val="16"/>
                <w:szCs w:val="20"/>
                <w:lang w:eastAsia="tr-TR"/>
              </w:rPr>
              <w:t xml:space="preserve"> doğrudan ve dolaylı tüm zararlarını talep etme hakkı </w:t>
            </w:r>
            <w:r w:rsidR="00CD4981" w:rsidRPr="006C3ABF">
              <w:rPr>
                <w:rFonts w:eastAsia="Times New Roman" w:cstheme="minorHAnsi"/>
                <w:sz w:val="16"/>
                <w:szCs w:val="20"/>
                <w:lang w:eastAsia="tr-TR"/>
              </w:rPr>
              <w:t>saklıdır.</w:t>
            </w:r>
          </w:p>
          <w:p w14:paraId="347BBE1C" w14:textId="5F53E7AD" w:rsidR="00B95BA9" w:rsidRPr="006C3ABF" w:rsidRDefault="00EA0F27"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6C3ABF">
              <w:rPr>
                <w:rFonts w:cstheme="minorHAnsi"/>
                <w:sz w:val="16"/>
                <w:szCs w:val="16"/>
              </w:rPr>
              <w:t>Müşteri test</w:t>
            </w:r>
            <w:r w:rsidR="006B65FE" w:rsidRPr="006C3ABF">
              <w:rPr>
                <w:rFonts w:cstheme="minorHAnsi"/>
                <w:sz w:val="16"/>
                <w:szCs w:val="16"/>
              </w:rPr>
              <w:t xml:space="preserve"> yöntemini/ standard</w:t>
            </w:r>
            <w:r w:rsidR="00B95BA9" w:rsidRPr="006C3ABF">
              <w:rPr>
                <w:rFonts w:cstheme="minorHAnsi"/>
                <w:sz w:val="16"/>
                <w:szCs w:val="16"/>
              </w:rPr>
              <w:t xml:space="preserve">ını belirtmediği takdirde, </w:t>
            </w:r>
            <w:r w:rsidR="00990144" w:rsidRPr="006C3ABF">
              <w:rPr>
                <w:rFonts w:cstheme="minorHAnsi"/>
                <w:sz w:val="16"/>
                <w:szCs w:val="16"/>
              </w:rPr>
              <w:t xml:space="preserve">Control Union Tekstil Laboratuvarı </w:t>
            </w:r>
            <w:r w:rsidRPr="006C3ABF">
              <w:rPr>
                <w:rFonts w:cstheme="minorHAnsi"/>
                <w:sz w:val="16"/>
                <w:szCs w:val="16"/>
              </w:rPr>
              <w:t>rutin olarak kullandığı test</w:t>
            </w:r>
            <w:r w:rsidR="00207706" w:rsidRPr="006C3ABF">
              <w:rPr>
                <w:rFonts w:cstheme="minorHAnsi"/>
                <w:sz w:val="16"/>
                <w:szCs w:val="16"/>
              </w:rPr>
              <w:t xml:space="preserve"> yöntemini/ standard</w:t>
            </w:r>
            <w:r w:rsidR="00B95BA9" w:rsidRPr="006C3ABF">
              <w:rPr>
                <w:rFonts w:cstheme="minorHAnsi"/>
                <w:sz w:val="16"/>
                <w:szCs w:val="16"/>
              </w:rPr>
              <w:t>ını uygular.</w:t>
            </w:r>
          </w:p>
          <w:p w14:paraId="5C057D62" w14:textId="0ED16955" w:rsidR="003136FD" w:rsidRPr="006C3ABF" w:rsidRDefault="003136FD" w:rsidP="003136FD">
            <w:pPr>
              <w:pStyle w:val="ListeParagraf"/>
              <w:widowControl w:val="0"/>
              <w:autoSpaceDE w:val="0"/>
              <w:autoSpaceDN w:val="0"/>
              <w:adjustRightInd w:val="0"/>
              <w:spacing w:after="0" w:line="240" w:lineRule="auto"/>
              <w:ind w:left="360"/>
              <w:jc w:val="both"/>
              <w:rPr>
                <w:rFonts w:cstheme="minorHAnsi"/>
                <w:sz w:val="16"/>
                <w:szCs w:val="16"/>
              </w:rPr>
            </w:pPr>
            <w:r w:rsidRPr="006C3ABF">
              <w:rPr>
                <w:rFonts w:cstheme="minorHAnsi"/>
                <w:sz w:val="16"/>
                <w:szCs w:val="16"/>
              </w:rPr>
              <w:t xml:space="preserve">Müşteri Control Union Tekstil laboratuvarı hizmet kapsamına (test standardı, numune kabul kriterleri, analizin uygulanacağı bölge, test çıkış süresi, metodun kapsadığı ürün veya ürün </w:t>
            </w:r>
            <w:r w:rsidR="003E53D5" w:rsidRPr="006C3ABF">
              <w:rPr>
                <w:rFonts w:cstheme="minorHAnsi"/>
                <w:sz w:val="16"/>
                <w:szCs w:val="16"/>
              </w:rPr>
              <w:t>grubu) Control</w:t>
            </w:r>
            <w:r w:rsidRPr="006C3ABF">
              <w:rPr>
                <w:rFonts w:cstheme="minorHAnsi"/>
                <w:sz w:val="16"/>
                <w:szCs w:val="16"/>
              </w:rPr>
              <w:t xml:space="preserve"> </w:t>
            </w:r>
            <w:proofErr w:type="spellStart"/>
            <w:r w:rsidRPr="006C3ABF">
              <w:rPr>
                <w:rFonts w:cstheme="minorHAnsi"/>
                <w:sz w:val="16"/>
                <w:szCs w:val="16"/>
              </w:rPr>
              <w:t>Union’nun</w:t>
            </w:r>
            <w:proofErr w:type="spellEnd"/>
            <w:r w:rsidRPr="006C3ABF">
              <w:rPr>
                <w:rFonts w:cstheme="minorHAnsi"/>
                <w:sz w:val="16"/>
                <w:szCs w:val="16"/>
              </w:rPr>
              <w:t xml:space="preserve"> web sitesinden (http://www.controlunion.com.tr) “Analiz Hizmet </w:t>
            </w:r>
            <w:r w:rsidR="00935243" w:rsidRPr="006C3ABF">
              <w:rPr>
                <w:rFonts w:cstheme="minorHAnsi"/>
                <w:sz w:val="16"/>
                <w:szCs w:val="16"/>
              </w:rPr>
              <w:t>Koşulları” listesinden</w:t>
            </w:r>
            <w:r w:rsidRPr="006C3ABF">
              <w:rPr>
                <w:rFonts w:cstheme="minorHAnsi"/>
                <w:sz w:val="16"/>
                <w:szCs w:val="16"/>
              </w:rPr>
              <w:t xml:space="preserve"> ulaşır. </w:t>
            </w:r>
          </w:p>
          <w:p w14:paraId="0A3907C0" w14:textId="1A0017E7" w:rsidR="00B95BA9" w:rsidRPr="00C676D5"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C676D5">
              <w:rPr>
                <w:rFonts w:cstheme="minorHAnsi"/>
                <w:sz w:val="16"/>
                <w:szCs w:val="16"/>
              </w:rPr>
              <w:t>Analiz raporları, mü</w:t>
            </w:r>
            <w:r w:rsidR="00EA0F27" w:rsidRPr="00C676D5">
              <w:rPr>
                <w:rFonts w:cstheme="minorHAnsi"/>
                <w:sz w:val="16"/>
                <w:szCs w:val="16"/>
              </w:rPr>
              <w:t>şteri ile sözleşme aşamasında, fiyat teklifi</w:t>
            </w:r>
            <w:r w:rsidRPr="00C676D5">
              <w:rPr>
                <w:rFonts w:cstheme="minorHAnsi"/>
                <w:sz w:val="16"/>
                <w:szCs w:val="16"/>
              </w:rPr>
              <w:t xml:space="preserve"> “Hizmet şartları”’</w:t>
            </w:r>
            <w:proofErr w:type="spellStart"/>
            <w:r w:rsidRPr="00C676D5">
              <w:rPr>
                <w:rFonts w:cstheme="minorHAnsi"/>
                <w:sz w:val="16"/>
                <w:szCs w:val="16"/>
              </w:rPr>
              <w:t>na</w:t>
            </w:r>
            <w:proofErr w:type="spellEnd"/>
            <w:r w:rsidRPr="00C676D5">
              <w:rPr>
                <w:rFonts w:cstheme="minorHAnsi"/>
                <w:sz w:val="16"/>
                <w:szCs w:val="16"/>
              </w:rPr>
              <w:t xml:space="preserve"> bağlı </w:t>
            </w:r>
            <w:r w:rsidR="00207706" w:rsidRPr="00C676D5">
              <w:rPr>
                <w:rFonts w:cstheme="minorHAnsi"/>
                <w:sz w:val="16"/>
                <w:szCs w:val="16"/>
              </w:rPr>
              <w:t xml:space="preserve">olarak </w:t>
            </w:r>
            <w:r w:rsidRPr="00C676D5">
              <w:rPr>
                <w:rFonts w:cstheme="minorHAnsi"/>
                <w:sz w:val="16"/>
                <w:szCs w:val="16"/>
              </w:rPr>
              <w:t>karar kuralı beyanına uygun hazırlanmaktadır.</w:t>
            </w:r>
          </w:p>
          <w:p w14:paraId="48EB007B" w14:textId="456060C5" w:rsidR="00B95BA9" w:rsidRPr="00C676D5"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C676D5">
              <w:rPr>
                <w:rFonts w:cstheme="minorHAnsi"/>
                <w:sz w:val="16"/>
                <w:szCs w:val="16"/>
              </w:rPr>
              <w:t>Analizl</w:t>
            </w:r>
            <w:r w:rsidR="007B02CB" w:rsidRPr="00C676D5">
              <w:rPr>
                <w:rFonts w:cstheme="minorHAnsi"/>
                <w:sz w:val="16"/>
                <w:szCs w:val="16"/>
              </w:rPr>
              <w:t>er sonucunda düzenlenen raporlar, analiz sonuçlarını, gerektiği taktir</w:t>
            </w:r>
            <w:r w:rsidR="00207706" w:rsidRPr="00C676D5">
              <w:rPr>
                <w:rFonts w:cstheme="minorHAnsi"/>
                <w:sz w:val="16"/>
                <w:szCs w:val="16"/>
              </w:rPr>
              <w:t xml:space="preserve"> </w:t>
            </w:r>
            <w:r w:rsidR="007B02CB" w:rsidRPr="00C676D5">
              <w:rPr>
                <w:rFonts w:cstheme="minorHAnsi"/>
                <w:sz w:val="16"/>
                <w:szCs w:val="16"/>
              </w:rPr>
              <w:t xml:space="preserve">de söz konusu numunelere ilişkin </w:t>
            </w:r>
            <w:r w:rsidR="00990144" w:rsidRPr="00C676D5">
              <w:rPr>
                <w:rFonts w:cstheme="minorHAnsi"/>
                <w:sz w:val="16"/>
                <w:szCs w:val="16"/>
              </w:rPr>
              <w:t>Control Union Tekstil Laboratuvarı</w:t>
            </w:r>
            <w:r w:rsidRPr="00C676D5">
              <w:rPr>
                <w:rFonts w:cstheme="minorHAnsi"/>
                <w:sz w:val="16"/>
                <w:szCs w:val="16"/>
              </w:rPr>
              <w:t>’</w:t>
            </w:r>
            <w:r w:rsidR="006F6D15">
              <w:rPr>
                <w:rFonts w:cstheme="minorHAnsi"/>
                <w:sz w:val="16"/>
                <w:szCs w:val="16"/>
              </w:rPr>
              <w:t>n</w:t>
            </w:r>
            <w:r w:rsidRPr="00C676D5">
              <w:rPr>
                <w:rFonts w:cstheme="minorHAnsi"/>
                <w:sz w:val="16"/>
                <w:szCs w:val="16"/>
              </w:rPr>
              <w:t xml:space="preserve">ın </w:t>
            </w:r>
            <w:r w:rsidR="007B02CB" w:rsidRPr="00C676D5">
              <w:rPr>
                <w:rFonts w:cstheme="minorHAnsi"/>
                <w:sz w:val="16"/>
                <w:szCs w:val="16"/>
              </w:rPr>
              <w:t>görüşlerini içerir</w:t>
            </w:r>
            <w:r w:rsidR="00614162" w:rsidRPr="00C676D5">
              <w:rPr>
                <w:rFonts w:cstheme="minorHAnsi"/>
                <w:sz w:val="16"/>
                <w:szCs w:val="16"/>
              </w:rPr>
              <w:t xml:space="preserve">. </w:t>
            </w:r>
            <w:r w:rsidRPr="00C676D5">
              <w:rPr>
                <w:rFonts w:cstheme="minorHAnsi"/>
                <w:sz w:val="16"/>
                <w:szCs w:val="16"/>
              </w:rPr>
              <w:t>F</w:t>
            </w:r>
            <w:r w:rsidR="007B02CB" w:rsidRPr="00C676D5">
              <w:rPr>
                <w:rFonts w:cstheme="minorHAnsi"/>
                <w:sz w:val="16"/>
                <w:szCs w:val="16"/>
              </w:rPr>
              <w:t>akat numunelerin alındığı yığın hakkında herhangi bir görüşü belirtmez</w:t>
            </w:r>
            <w:r w:rsidR="00614162" w:rsidRPr="00C676D5">
              <w:rPr>
                <w:rFonts w:cstheme="minorHAnsi"/>
                <w:sz w:val="16"/>
                <w:szCs w:val="16"/>
              </w:rPr>
              <w:t xml:space="preserve">. </w:t>
            </w:r>
            <w:r w:rsidRPr="00C676D5">
              <w:rPr>
                <w:rFonts w:cstheme="minorHAnsi"/>
                <w:sz w:val="16"/>
                <w:szCs w:val="16"/>
              </w:rPr>
              <w:t>V</w:t>
            </w:r>
            <w:r w:rsidR="007B02CB" w:rsidRPr="00C676D5">
              <w:rPr>
                <w:rFonts w:cstheme="minorHAnsi"/>
                <w:sz w:val="16"/>
                <w:szCs w:val="16"/>
              </w:rPr>
              <w:t xml:space="preserve">erilen raporda yer alan bilgiler, </w:t>
            </w:r>
            <w:r w:rsidR="00614162" w:rsidRPr="00C676D5">
              <w:rPr>
                <w:rFonts w:cstheme="minorHAnsi"/>
                <w:sz w:val="16"/>
                <w:szCs w:val="16"/>
              </w:rPr>
              <w:t>Control Union Tekstil Laboratuvarı</w:t>
            </w:r>
            <w:r w:rsidR="007B02CB" w:rsidRPr="00C676D5">
              <w:rPr>
                <w:rFonts w:cstheme="minorHAnsi"/>
                <w:sz w:val="16"/>
                <w:szCs w:val="16"/>
              </w:rPr>
              <w:t xml:space="preserve"> teslim edilen numunelerin analiz sonuçları ile sınırlıdır.</w:t>
            </w:r>
          </w:p>
          <w:p w14:paraId="57FF01E1" w14:textId="77777777" w:rsidR="00B95BA9" w:rsidRPr="00361A7F"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C676D5">
              <w:rPr>
                <w:rFonts w:cstheme="minorHAnsi"/>
                <w:sz w:val="16"/>
                <w:szCs w:val="16"/>
              </w:rPr>
              <w:t>AZO/ Primer Aromatik Aminler: Fiyatlar tek renk ve tek numune için geçerlidir. Aynı matrikse sahip olan numuneler</w:t>
            </w:r>
            <w:r w:rsidRPr="00361A7F">
              <w:rPr>
                <w:rFonts w:cstheme="minorHAnsi"/>
                <w:sz w:val="16"/>
                <w:szCs w:val="16"/>
              </w:rPr>
              <w:t xml:space="preserve"> referans metodun izin vermesi doğrultusunda 3 renge kadar birleştirilebilir ve tek numune analiz fiyatı uygulanır. Birleştirilmiş numunenin analizinin pozitif sonuç vermesi durumunda her bir renk ayrı ayrı test edilir ve ayrı ayrı fiyatlandırılır. Bu fiyata ilk birleştirilmiş numune test fiyatı ilave edilir.</w:t>
            </w:r>
          </w:p>
          <w:p w14:paraId="6CF7F6AB" w14:textId="77777777" w:rsidR="00B95BA9" w:rsidRPr="00361A7F" w:rsidRDefault="00B95BA9" w:rsidP="006F6D15">
            <w:pPr>
              <w:pStyle w:val="ListeParagraf"/>
              <w:widowControl w:val="0"/>
              <w:autoSpaceDE w:val="0"/>
              <w:autoSpaceDN w:val="0"/>
              <w:adjustRightInd w:val="0"/>
              <w:spacing w:after="0" w:line="240" w:lineRule="auto"/>
              <w:ind w:left="360"/>
              <w:jc w:val="both"/>
              <w:rPr>
                <w:rFonts w:cstheme="minorHAnsi"/>
                <w:sz w:val="16"/>
                <w:szCs w:val="16"/>
              </w:rPr>
            </w:pPr>
            <w:r w:rsidRPr="00361A7F">
              <w:rPr>
                <w:rFonts w:cstheme="minorHAnsi"/>
                <w:sz w:val="16"/>
                <w:szCs w:val="16"/>
              </w:rPr>
              <w:t>Ürünün astar, fermuar, baskı, nakış vb. kısımlar içermesi durumunda her bir kısım/parça ayrı ayrı test edilir ve ayrı ayrı fiyatlandırılır. Boyalı aksesuarlar, ayakkabı bağı ve aksesuarları ayrı ayrı test edilir ve ayrı ayrı fiyatlandırılır.</w:t>
            </w:r>
          </w:p>
          <w:p w14:paraId="7FBEE777" w14:textId="77777777" w:rsidR="00B95BA9" w:rsidRPr="00361A7F" w:rsidRDefault="00B95BA9" w:rsidP="006F6D15">
            <w:pPr>
              <w:pStyle w:val="ListeParagraf"/>
              <w:widowControl w:val="0"/>
              <w:autoSpaceDE w:val="0"/>
              <w:autoSpaceDN w:val="0"/>
              <w:adjustRightInd w:val="0"/>
              <w:spacing w:after="0" w:line="240" w:lineRule="auto"/>
              <w:ind w:left="360"/>
              <w:jc w:val="both"/>
              <w:rPr>
                <w:rFonts w:cstheme="minorHAnsi"/>
                <w:sz w:val="16"/>
                <w:szCs w:val="16"/>
              </w:rPr>
            </w:pPr>
            <w:r w:rsidRPr="00361A7F">
              <w:rPr>
                <w:rFonts w:cstheme="minorHAnsi"/>
                <w:sz w:val="16"/>
                <w:szCs w:val="16"/>
              </w:rPr>
              <w:t xml:space="preserve">4-Aminoazobenzen: AZO boyarmadde / Primer Aromatik </w:t>
            </w:r>
            <w:proofErr w:type="gramStart"/>
            <w:r w:rsidRPr="00361A7F">
              <w:rPr>
                <w:rFonts w:cstheme="minorHAnsi"/>
                <w:sz w:val="16"/>
                <w:szCs w:val="16"/>
              </w:rPr>
              <w:t>Amin</w:t>
            </w:r>
            <w:proofErr w:type="gramEnd"/>
            <w:r w:rsidRPr="00361A7F">
              <w:rPr>
                <w:rFonts w:cstheme="minorHAnsi"/>
                <w:sz w:val="16"/>
                <w:szCs w:val="16"/>
              </w:rPr>
              <w:t xml:space="preserve"> analizinde Anilin ve/veya 1-4-Fenilendiamin tespit edilmesi durumda 4-Aminoazobenzen testi, ilave test olarak uygulanır ve fiyatlandırılır.</w:t>
            </w:r>
          </w:p>
          <w:p w14:paraId="59C2CF6B" w14:textId="77777777" w:rsidR="00B95BA9" w:rsidRPr="00361A7F" w:rsidRDefault="00B95BA9" w:rsidP="006F6D15">
            <w:pPr>
              <w:pStyle w:val="ListeParagraf"/>
              <w:widowControl w:val="0"/>
              <w:autoSpaceDE w:val="0"/>
              <w:autoSpaceDN w:val="0"/>
              <w:adjustRightInd w:val="0"/>
              <w:spacing w:after="0" w:line="240" w:lineRule="auto"/>
              <w:ind w:left="360"/>
              <w:jc w:val="both"/>
              <w:rPr>
                <w:rFonts w:cstheme="minorHAnsi"/>
                <w:sz w:val="16"/>
                <w:szCs w:val="16"/>
              </w:rPr>
            </w:pPr>
            <w:r w:rsidRPr="00361A7F">
              <w:rPr>
                <w:rFonts w:cstheme="minorHAnsi"/>
                <w:sz w:val="16"/>
                <w:szCs w:val="16"/>
              </w:rPr>
              <w:t>Formaldehit: Formaldehit numuneleri hava geçirmez ambalaj içerisinde ve ışıktan korunarak, alındıktan sonra en kısa süre içerisinde laboratuvarımıza intikal ettirilmiş olmalıdır.</w:t>
            </w:r>
          </w:p>
          <w:p w14:paraId="219C1A35" w14:textId="58EFFE3C" w:rsidR="00B95BA9" w:rsidRPr="006C3ABF"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361A7F">
              <w:rPr>
                <w:rFonts w:cstheme="minorHAnsi"/>
                <w:sz w:val="16"/>
                <w:szCs w:val="16"/>
              </w:rPr>
              <w:t>Aksi belirtilmediği sürece numunenin veya numuneyi oluşturan parçaların (komponentlerin), birden fazla farklı malzeme ve/veya farklı renk içermesi durumunda, analizler (</w:t>
            </w:r>
            <w:proofErr w:type="spellStart"/>
            <w:r w:rsidRPr="00361A7F">
              <w:rPr>
                <w:rFonts w:cstheme="minorHAnsi"/>
                <w:sz w:val="16"/>
                <w:szCs w:val="16"/>
              </w:rPr>
              <w:t>Azo</w:t>
            </w:r>
            <w:proofErr w:type="spellEnd"/>
            <w:r w:rsidRPr="00361A7F">
              <w:rPr>
                <w:rFonts w:cstheme="minorHAnsi"/>
                <w:sz w:val="16"/>
                <w:szCs w:val="16"/>
              </w:rPr>
              <w:t xml:space="preserve">/Primer Aromatik Aminler dışında kalan) her bir farklı malzeme ve/veya farklı renk için ayrı ayrı yapılır; ancak bazı test standartlarının izin verdiği </w:t>
            </w:r>
            <w:r w:rsidRPr="006C3ABF">
              <w:rPr>
                <w:rFonts w:cstheme="minorHAnsi"/>
                <w:sz w:val="16"/>
                <w:szCs w:val="16"/>
              </w:rPr>
              <w:t>“birleştirilmiş numune” çalışmaları yapılabilir.</w:t>
            </w:r>
          </w:p>
          <w:p w14:paraId="30E37A74" w14:textId="6605F21C" w:rsidR="00AF56BF" w:rsidRPr="006C3ABF" w:rsidRDefault="00AF56BF" w:rsidP="007D38B7">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6C3ABF">
              <w:rPr>
                <w:rFonts w:cstheme="minorHAnsi"/>
                <w:sz w:val="16"/>
                <w:szCs w:val="16"/>
              </w:rPr>
              <w:t>GDO Tarama: GDO Tarama analizi numuneleri hava geçirmez ambalaj içerisinde ve bulaş riskinden korunarak, alındıktan sonra en kısa süre içerisinde laboratuvarımıza intikal ettirilmiş olmalıdır.</w:t>
            </w:r>
            <w:r w:rsidR="007D38B7" w:rsidRPr="006C3ABF">
              <w:rPr>
                <w:rFonts w:cstheme="minorHAnsi"/>
                <w:sz w:val="16"/>
                <w:szCs w:val="16"/>
              </w:rPr>
              <w:t xml:space="preserve"> GDO tarama analizi için gönderilen pamuk tohumlarının kullanım amacının “Gıda ve Yem” olması halinde Control Union Tekstil Laboratuvarı GDO analizi için numuneyi k</w:t>
            </w:r>
            <w:r w:rsidR="006C3ABF" w:rsidRPr="006C3ABF">
              <w:rPr>
                <w:rFonts w:cstheme="minorHAnsi"/>
                <w:sz w:val="16"/>
                <w:szCs w:val="16"/>
              </w:rPr>
              <w:t>abul etmeyeceğini beyan eder.</w:t>
            </w:r>
          </w:p>
          <w:p w14:paraId="7CA63107" w14:textId="77777777" w:rsidR="00B95BA9" w:rsidRPr="006C3ABF"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6C3ABF">
              <w:rPr>
                <w:rFonts w:cstheme="minorHAnsi"/>
                <w:sz w:val="16"/>
                <w:szCs w:val="16"/>
              </w:rPr>
              <w:lastRenderedPageBreak/>
              <w:t xml:space="preserve">Fiyat teklifinde belirtilen fiyatlar, numunenin tek bir kısmı/parçası/bölümü için verilen analiz fiyatlarıdır. Üründe analize tabii tutulması ön görülen her kısım (her parça/ bölüm) için -Müşteri ile yapılacak mutabakattan sonra- ayrı ayrı ücret alınır. </w:t>
            </w:r>
          </w:p>
          <w:p w14:paraId="60053DFB" w14:textId="399166F5" w:rsidR="00A11FE5" w:rsidRPr="006C3ABF" w:rsidRDefault="00B95BA9" w:rsidP="006F6D15">
            <w:pPr>
              <w:pStyle w:val="ListeParagraf"/>
              <w:numPr>
                <w:ilvl w:val="0"/>
                <w:numId w:val="1"/>
              </w:numPr>
              <w:spacing w:after="0" w:line="240" w:lineRule="auto"/>
              <w:jc w:val="both"/>
              <w:rPr>
                <w:rFonts w:eastAsia="Times New Roman" w:cstheme="minorHAnsi"/>
                <w:sz w:val="16"/>
                <w:szCs w:val="20"/>
                <w:lang w:eastAsia="tr-TR"/>
              </w:rPr>
            </w:pPr>
            <w:r w:rsidRPr="006C3ABF">
              <w:rPr>
                <w:rFonts w:cstheme="minorHAnsi"/>
                <w:sz w:val="16"/>
                <w:szCs w:val="16"/>
              </w:rPr>
              <w:t>Talep</w:t>
            </w:r>
            <w:r w:rsidRPr="006C3ABF">
              <w:rPr>
                <w:rFonts w:cstheme="minorHAnsi"/>
                <w:spacing w:val="1"/>
                <w:sz w:val="16"/>
                <w:szCs w:val="16"/>
              </w:rPr>
              <w:t xml:space="preserve"> </w:t>
            </w:r>
            <w:r w:rsidRPr="006C3ABF">
              <w:rPr>
                <w:rFonts w:cstheme="minorHAnsi"/>
                <w:sz w:val="16"/>
                <w:szCs w:val="16"/>
              </w:rPr>
              <w:t>e</w:t>
            </w:r>
            <w:r w:rsidRPr="006C3ABF">
              <w:rPr>
                <w:rFonts w:cstheme="minorHAnsi"/>
                <w:spacing w:val="1"/>
                <w:sz w:val="16"/>
                <w:szCs w:val="16"/>
              </w:rPr>
              <w:t>d</w:t>
            </w:r>
            <w:r w:rsidRPr="006C3ABF">
              <w:rPr>
                <w:rFonts w:cstheme="minorHAnsi"/>
                <w:sz w:val="16"/>
                <w:szCs w:val="16"/>
              </w:rPr>
              <w:t>ilen</w:t>
            </w:r>
            <w:r w:rsidRPr="006C3ABF">
              <w:rPr>
                <w:rFonts w:cstheme="minorHAnsi"/>
                <w:spacing w:val="1"/>
                <w:sz w:val="16"/>
                <w:szCs w:val="16"/>
              </w:rPr>
              <w:t xml:space="preserve"> </w:t>
            </w:r>
            <w:r w:rsidRPr="006C3ABF">
              <w:rPr>
                <w:rFonts w:cstheme="minorHAnsi"/>
                <w:sz w:val="16"/>
                <w:szCs w:val="16"/>
              </w:rPr>
              <w:t xml:space="preserve">analizler için </w:t>
            </w:r>
            <w:r w:rsidRPr="006C3ABF">
              <w:rPr>
                <w:rFonts w:cstheme="minorHAnsi"/>
                <w:bCs/>
                <w:sz w:val="16"/>
                <w:szCs w:val="16"/>
              </w:rPr>
              <w:t>“yeterli miktarda tek parça”</w:t>
            </w:r>
            <w:r w:rsidRPr="006C3ABF">
              <w:rPr>
                <w:rFonts w:cstheme="minorHAnsi"/>
                <w:sz w:val="16"/>
                <w:szCs w:val="16"/>
              </w:rPr>
              <w:t xml:space="preserve"> numune gönderilmelidir. N</w:t>
            </w:r>
            <w:r w:rsidRPr="006C3ABF">
              <w:rPr>
                <w:rFonts w:cstheme="minorHAnsi"/>
                <w:spacing w:val="-1"/>
                <w:sz w:val="16"/>
                <w:szCs w:val="16"/>
              </w:rPr>
              <w:t>u</w:t>
            </w:r>
            <w:r w:rsidRPr="006C3ABF">
              <w:rPr>
                <w:rFonts w:cstheme="minorHAnsi"/>
                <w:spacing w:val="-2"/>
                <w:sz w:val="16"/>
                <w:szCs w:val="16"/>
              </w:rPr>
              <w:t>m</w:t>
            </w:r>
            <w:r w:rsidRPr="006C3ABF">
              <w:rPr>
                <w:rFonts w:cstheme="minorHAnsi"/>
                <w:spacing w:val="1"/>
                <w:sz w:val="16"/>
                <w:szCs w:val="16"/>
              </w:rPr>
              <w:t>un</w:t>
            </w:r>
            <w:r w:rsidRPr="006C3ABF">
              <w:rPr>
                <w:rFonts w:cstheme="minorHAnsi"/>
                <w:sz w:val="16"/>
                <w:szCs w:val="16"/>
              </w:rPr>
              <w:t>e</w:t>
            </w:r>
            <w:r w:rsidRPr="006C3ABF">
              <w:rPr>
                <w:rFonts w:cstheme="minorHAnsi"/>
                <w:spacing w:val="1"/>
                <w:sz w:val="16"/>
                <w:szCs w:val="16"/>
              </w:rPr>
              <w:t xml:space="preserve"> </w:t>
            </w:r>
            <w:r w:rsidRPr="006C3ABF">
              <w:rPr>
                <w:rFonts w:cstheme="minorHAnsi"/>
                <w:spacing w:val="-2"/>
                <w:sz w:val="16"/>
                <w:szCs w:val="16"/>
              </w:rPr>
              <w:t>m</w:t>
            </w:r>
            <w:r w:rsidRPr="006C3ABF">
              <w:rPr>
                <w:rFonts w:cstheme="minorHAnsi"/>
                <w:sz w:val="16"/>
                <w:szCs w:val="16"/>
              </w:rPr>
              <w:t>i</w:t>
            </w:r>
            <w:r w:rsidRPr="006C3ABF">
              <w:rPr>
                <w:rFonts w:cstheme="minorHAnsi"/>
                <w:spacing w:val="1"/>
                <w:sz w:val="16"/>
                <w:szCs w:val="16"/>
              </w:rPr>
              <w:t>k</w:t>
            </w:r>
            <w:r w:rsidRPr="006C3ABF">
              <w:rPr>
                <w:rFonts w:cstheme="minorHAnsi"/>
                <w:sz w:val="16"/>
                <w:szCs w:val="16"/>
              </w:rPr>
              <w:t xml:space="preserve">tarı </w:t>
            </w:r>
            <w:r w:rsidRPr="006C3ABF">
              <w:rPr>
                <w:rFonts w:cstheme="minorHAnsi"/>
                <w:spacing w:val="-1"/>
                <w:sz w:val="16"/>
                <w:szCs w:val="16"/>
              </w:rPr>
              <w:t>k</w:t>
            </w:r>
            <w:r w:rsidRPr="006C3ABF">
              <w:rPr>
                <w:rFonts w:cstheme="minorHAnsi"/>
                <w:spacing w:val="1"/>
                <w:sz w:val="16"/>
                <w:szCs w:val="16"/>
              </w:rPr>
              <w:t>o</w:t>
            </w:r>
            <w:r w:rsidRPr="006C3ABF">
              <w:rPr>
                <w:rFonts w:cstheme="minorHAnsi"/>
                <w:spacing w:val="-1"/>
                <w:sz w:val="16"/>
                <w:szCs w:val="16"/>
              </w:rPr>
              <w:t>n</w:t>
            </w:r>
            <w:r w:rsidRPr="006C3ABF">
              <w:rPr>
                <w:rFonts w:cstheme="minorHAnsi"/>
                <w:spacing w:val="1"/>
                <w:sz w:val="16"/>
                <w:szCs w:val="16"/>
              </w:rPr>
              <w:t>u</w:t>
            </w:r>
            <w:r w:rsidRPr="006C3ABF">
              <w:rPr>
                <w:rFonts w:cstheme="minorHAnsi"/>
                <w:spacing w:val="-1"/>
                <w:sz w:val="16"/>
                <w:szCs w:val="16"/>
              </w:rPr>
              <w:t>s</w:t>
            </w:r>
            <w:r w:rsidRPr="006C3ABF">
              <w:rPr>
                <w:rFonts w:cstheme="minorHAnsi"/>
                <w:spacing w:val="1"/>
                <w:sz w:val="16"/>
                <w:szCs w:val="16"/>
              </w:rPr>
              <w:t>u</w:t>
            </w:r>
            <w:r w:rsidRPr="006C3ABF">
              <w:rPr>
                <w:rFonts w:cstheme="minorHAnsi"/>
                <w:spacing w:val="-1"/>
                <w:sz w:val="16"/>
                <w:szCs w:val="16"/>
              </w:rPr>
              <w:t>n</w:t>
            </w:r>
            <w:r w:rsidRPr="006C3ABF">
              <w:rPr>
                <w:rFonts w:cstheme="minorHAnsi"/>
                <w:spacing w:val="1"/>
                <w:sz w:val="16"/>
                <w:szCs w:val="16"/>
              </w:rPr>
              <w:t>d</w:t>
            </w:r>
            <w:r w:rsidRPr="006C3ABF">
              <w:rPr>
                <w:rFonts w:cstheme="minorHAnsi"/>
                <w:sz w:val="16"/>
                <w:szCs w:val="16"/>
              </w:rPr>
              <w:t xml:space="preserve">a </w:t>
            </w:r>
            <w:r w:rsidR="00614162" w:rsidRPr="006C3ABF">
              <w:rPr>
                <w:rFonts w:cstheme="minorHAnsi"/>
                <w:sz w:val="16"/>
                <w:szCs w:val="16"/>
              </w:rPr>
              <w:t xml:space="preserve">Control Union Tekstil Laboratuvarı </w:t>
            </w:r>
            <w:r w:rsidRPr="006C3ABF">
              <w:rPr>
                <w:rFonts w:cstheme="minorHAnsi"/>
                <w:sz w:val="16"/>
                <w:szCs w:val="16"/>
              </w:rPr>
              <w:t>ile iletişime geçilmeli ve mutabakat sağlanmalıdır. Eksik miktarda numune gönderilmesi halinde analizlere başlanmaz veya numune miktarının yeterli olduğu analizlere müşteri onayı ile başlanabilir.</w:t>
            </w:r>
            <w:r w:rsidR="00A878AD" w:rsidRPr="006C3ABF">
              <w:rPr>
                <w:rFonts w:cstheme="minorHAnsi"/>
                <w:sz w:val="16"/>
                <w:szCs w:val="16"/>
              </w:rPr>
              <w:t xml:space="preserve"> </w:t>
            </w:r>
            <w:r w:rsidR="00A878AD" w:rsidRPr="006C3ABF">
              <w:rPr>
                <w:rFonts w:eastAsia="Times New Roman" w:cstheme="minorHAnsi"/>
                <w:sz w:val="16"/>
                <w:szCs w:val="20"/>
                <w:lang w:eastAsia="tr-TR"/>
              </w:rPr>
              <w:t>Numunenin laboratuvara kabulüne kadar geçen süre zarfında taşınması, ambalajlanması, muhafazası işlemlerinin sorumluluğu müşteriye aittir. Numune kabul kriterlerine uygun olmayan (etiketsiz, analiz yapmaya yetersiz miktarda ve/veya bozuk) numuneler</w:t>
            </w:r>
            <w:r w:rsidR="00AA635C" w:rsidRPr="006C3ABF">
              <w:rPr>
                <w:rFonts w:eastAsia="Times New Roman" w:cstheme="minorHAnsi"/>
                <w:sz w:val="16"/>
                <w:szCs w:val="20"/>
                <w:lang w:eastAsia="tr-TR"/>
              </w:rPr>
              <w:t xml:space="preserve"> </w:t>
            </w:r>
            <w:r w:rsidR="006C3ABF" w:rsidRPr="006C3ABF">
              <w:rPr>
                <w:rFonts w:eastAsia="Times New Roman" w:cstheme="minorHAnsi"/>
                <w:sz w:val="16"/>
                <w:szCs w:val="20"/>
                <w:lang w:eastAsia="tr-TR"/>
              </w:rPr>
              <w:t xml:space="preserve">Şartlı Kabul olarak </w:t>
            </w:r>
            <w:r w:rsidR="00A878AD" w:rsidRPr="006C3ABF">
              <w:rPr>
                <w:rFonts w:eastAsia="Times New Roman" w:cstheme="minorHAnsi"/>
                <w:sz w:val="16"/>
                <w:szCs w:val="20"/>
                <w:lang w:eastAsia="tr-TR"/>
              </w:rPr>
              <w:t>Feragat Beyanına esasen kabul edilebilir. Bu tarz numuneleri Laboratuvar reddetme hakkına sahiptir.</w:t>
            </w:r>
          </w:p>
          <w:p w14:paraId="76E1D448" w14:textId="77777777" w:rsidR="004412B6" w:rsidRPr="006C3ABF" w:rsidRDefault="00B95BA9" w:rsidP="006F6D15">
            <w:pPr>
              <w:pStyle w:val="ListeParagraf"/>
              <w:widowControl w:val="0"/>
              <w:numPr>
                <w:ilvl w:val="0"/>
                <w:numId w:val="1"/>
              </w:numPr>
              <w:autoSpaceDE w:val="0"/>
              <w:autoSpaceDN w:val="0"/>
              <w:adjustRightInd w:val="0"/>
              <w:spacing w:after="0" w:line="240" w:lineRule="auto"/>
              <w:jc w:val="both"/>
              <w:rPr>
                <w:rFonts w:cstheme="minorHAnsi"/>
                <w:color w:val="000000" w:themeColor="text1"/>
                <w:sz w:val="16"/>
                <w:szCs w:val="16"/>
              </w:rPr>
            </w:pPr>
            <w:r w:rsidRPr="006C3ABF">
              <w:rPr>
                <w:rFonts w:cstheme="minorHAnsi"/>
                <w:color w:val="000000" w:themeColor="text1"/>
                <w:sz w:val="16"/>
                <w:szCs w:val="16"/>
              </w:rPr>
              <w:t>Numunelerin analizlerden arta kalanları</w:t>
            </w:r>
            <w:r w:rsidR="00D04EE5" w:rsidRPr="006C3ABF">
              <w:rPr>
                <w:rFonts w:cstheme="minorHAnsi"/>
                <w:color w:val="000000" w:themeColor="text1"/>
                <w:sz w:val="16"/>
                <w:szCs w:val="16"/>
              </w:rPr>
              <w:t xml:space="preserve"> </w:t>
            </w:r>
            <w:r w:rsidR="00A75A7B" w:rsidRPr="006C3ABF">
              <w:rPr>
                <w:rFonts w:cstheme="minorHAnsi"/>
                <w:color w:val="000000" w:themeColor="text1"/>
                <w:sz w:val="16"/>
                <w:szCs w:val="16"/>
              </w:rPr>
              <w:t>için</w:t>
            </w:r>
            <w:r w:rsidR="00D04EE5" w:rsidRPr="006C3ABF">
              <w:rPr>
                <w:rFonts w:cstheme="minorHAnsi"/>
                <w:color w:val="000000" w:themeColor="text1"/>
                <w:sz w:val="16"/>
                <w:szCs w:val="16"/>
              </w:rPr>
              <w:t>,</w:t>
            </w:r>
            <w:r w:rsidRPr="006C3ABF">
              <w:rPr>
                <w:rFonts w:cstheme="minorHAnsi"/>
                <w:color w:val="000000" w:themeColor="text1"/>
                <w:sz w:val="16"/>
                <w:szCs w:val="16"/>
              </w:rPr>
              <w:t xml:space="preserve"> </w:t>
            </w:r>
            <w:r w:rsidR="005A164D" w:rsidRPr="006C3ABF">
              <w:rPr>
                <w:rFonts w:cstheme="minorHAnsi"/>
                <w:sz w:val="16"/>
                <w:szCs w:val="16"/>
              </w:rPr>
              <w:t>analiz talep formunda numune iade alınacağını bildir</w:t>
            </w:r>
            <w:r w:rsidR="004A0E69" w:rsidRPr="006C3ABF">
              <w:rPr>
                <w:rFonts w:cstheme="minorHAnsi"/>
                <w:sz w:val="16"/>
                <w:szCs w:val="16"/>
              </w:rPr>
              <w:t>me</w:t>
            </w:r>
            <w:r w:rsidR="005A164D" w:rsidRPr="006C3ABF">
              <w:rPr>
                <w:rFonts w:cstheme="minorHAnsi"/>
                <w:sz w:val="16"/>
                <w:szCs w:val="16"/>
              </w:rPr>
              <w:t xml:space="preserve">lidir. Numune laboratuvara ulaştığı tarihten itibaren en geç 15 gün içerisinde bu talebini numune kabul birimine yazılı </w:t>
            </w:r>
            <w:proofErr w:type="gramStart"/>
            <w:r w:rsidR="005A164D" w:rsidRPr="006C3ABF">
              <w:rPr>
                <w:rFonts w:cstheme="minorHAnsi"/>
                <w:sz w:val="16"/>
                <w:szCs w:val="16"/>
              </w:rPr>
              <w:t>mail</w:t>
            </w:r>
            <w:proofErr w:type="gramEnd"/>
            <w:r w:rsidR="005A164D" w:rsidRPr="006C3ABF">
              <w:rPr>
                <w:rFonts w:cstheme="minorHAnsi"/>
                <w:sz w:val="16"/>
                <w:szCs w:val="16"/>
              </w:rPr>
              <w:t xml:space="preserve"> olarak iletmelidir. Numune imha tarihi geçmiş numuneler iade edilemez.</w:t>
            </w:r>
            <w:r w:rsidRPr="006C3ABF">
              <w:rPr>
                <w:rFonts w:cstheme="minorHAnsi"/>
                <w:strike/>
                <w:color w:val="000000" w:themeColor="text1"/>
                <w:sz w:val="16"/>
                <w:szCs w:val="16"/>
              </w:rPr>
              <w:t xml:space="preserve"> </w:t>
            </w:r>
          </w:p>
          <w:p w14:paraId="0CF39C4C" w14:textId="7D2C77A4" w:rsidR="00B95BA9" w:rsidRPr="00361A7F"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6C3ABF">
              <w:rPr>
                <w:rFonts w:cstheme="minorHAnsi"/>
                <w:sz w:val="16"/>
                <w:szCs w:val="16"/>
              </w:rPr>
              <w:t>Analiz Raporunun yayınlandığı tarihten itibaren 1</w:t>
            </w:r>
            <w:r w:rsidRPr="00361A7F">
              <w:rPr>
                <w:rFonts w:cstheme="minorHAnsi"/>
                <w:sz w:val="16"/>
                <w:szCs w:val="16"/>
              </w:rPr>
              <w:t xml:space="preserve"> yıl içerisinde müşteri tarafından herhangi bir itiraz ve/veya iddia ve/veya talepte bulunulmaması </w:t>
            </w:r>
            <w:r w:rsidRPr="00906044">
              <w:rPr>
                <w:rFonts w:cstheme="minorHAnsi"/>
                <w:sz w:val="16"/>
                <w:szCs w:val="16"/>
              </w:rPr>
              <w:t xml:space="preserve">halinde, </w:t>
            </w:r>
            <w:r w:rsidR="00614162" w:rsidRPr="00906044">
              <w:rPr>
                <w:rFonts w:cstheme="minorHAnsi"/>
                <w:sz w:val="16"/>
                <w:szCs w:val="16"/>
              </w:rPr>
              <w:t xml:space="preserve">Control Union Tekstil Laboratuvarı, </w:t>
            </w:r>
            <w:r w:rsidRPr="00906044">
              <w:rPr>
                <w:rFonts w:cstheme="minorHAnsi"/>
                <w:sz w:val="16"/>
                <w:szCs w:val="16"/>
              </w:rPr>
              <w:t xml:space="preserve">Müşteri nezdindeki bütün yükümlülüklerinden </w:t>
            </w:r>
            <w:proofErr w:type="spellStart"/>
            <w:r w:rsidRPr="00906044">
              <w:rPr>
                <w:rFonts w:cstheme="minorHAnsi"/>
                <w:sz w:val="16"/>
                <w:szCs w:val="16"/>
              </w:rPr>
              <w:t>âri</w:t>
            </w:r>
            <w:proofErr w:type="spellEnd"/>
            <w:r w:rsidRPr="00906044">
              <w:rPr>
                <w:rFonts w:cstheme="minorHAnsi"/>
                <w:sz w:val="16"/>
                <w:szCs w:val="16"/>
              </w:rPr>
              <w:t xml:space="preserve"> olacaktır.  </w:t>
            </w:r>
            <w:r w:rsidR="00D04EE5" w:rsidRPr="00906044">
              <w:rPr>
                <w:rFonts w:cstheme="minorHAnsi"/>
                <w:color w:val="000000" w:themeColor="text1"/>
                <w:sz w:val="16"/>
                <w:szCs w:val="16"/>
              </w:rPr>
              <w:t>Bu takdirde müşterinin analiz raporunda yer alan sonuçlara itiraz hakkı yoktur.</w:t>
            </w:r>
          </w:p>
          <w:p w14:paraId="78BFCEC5" w14:textId="77777777" w:rsidR="00990144" w:rsidRPr="00361A7F" w:rsidRDefault="00990144" w:rsidP="006F6D15">
            <w:pPr>
              <w:pStyle w:val="ListeParagraf"/>
              <w:numPr>
                <w:ilvl w:val="0"/>
                <w:numId w:val="1"/>
              </w:numPr>
              <w:spacing w:after="0" w:line="240" w:lineRule="auto"/>
              <w:jc w:val="both"/>
              <w:rPr>
                <w:rFonts w:cstheme="minorHAnsi"/>
                <w:sz w:val="16"/>
                <w:szCs w:val="20"/>
              </w:rPr>
            </w:pPr>
            <w:r w:rsidRPr="00361A7F">
              <w:rPr>
                <w:rFonts w:eastAsia="Times New Roman" w:cstheme="minorHAnsi"/>
                <w:sz w:val="16"/>
                <w:szCs w:val="20"/>
                <w:lang w:eastAsia="tr-TR"/>
              </w:rPr>
              <w:t>Analiz sonuçlarına itiraz etme süresi, raporun müşteriye ulaşmasından itibaren 30 gündür.</w:t>
            </w:r>
          </w:p>
          <w:p w14:paraId="716C607D" w14:textId="7AB84EC4" w:rsidR="00B95BA9" w:rsidRPr="005D1513" w:rsidRDefault="00B95BA9" w:rsidP="006F6D15">
            <w:pPr>
              <w:pStyle w:val="ListeParagraf"/>
              <w:widowControl w:val="0"/>
              <w:numPr>
                <w:ilvl w:val="0"/>
                <w:numId w:val="1"/>
              </w:numPr>
              <w:autoSpaceDE w:val="0"/>
              <w:autoSpaceDN w:val="0"/>
              <w:adjustRightInd w:val="0"/>
              <w:spacing w:after="0" w:line="240" w:lineRule="auto"/>
              <w:jc w:val="both"/>
              <w:rPr>
                <w:rFonts w:cstheme="minorHAnsi"/>
                <w:sz w:val="16"/>
                <w:szCs w:val="16"/>
              </w:rPr>
            </w:pPr>
            <w:r w:rsidRPr="00361A7F">
              <w:rPr>
                <w:rFonts w:cstheme="minorHAnsi"/>
                <w:sz w:val="16"/>
                <w:szCs w:val="16"/>
              </w:rPr>
              <w:t>Taraflar arasında farklı bir anlaşma yapılmamış ise</w:t>
            </w:r>
            <w:r w:rsidR="00614162" w:rsidRPr="00361A7F">
              <w:rPr>
                <w:rFonts w:cstheme="minorHAnsi"/>
                <w:sz w:val="16"/>
                <w:szCs w:val="16"/>
              </w:rPr>
              <w:t>, Control Union Tekstil Laboratuvarı’</w:t>
            </w:r>
            <w:r w:rsidR="006F6D15">
              <w:rPr>
                <w:rFonts w:cstheme="minorHAnsi"/>
                <w:sz w:val="16"/>
                <w:szCs w:val="16"/>
              </w:rPr>
              <w:t>n</w:t>
            </w:r>
            <w:r w:rsidR="00614162" w:rsidRPr="00361A7F">
              <w:rPr>
                <w:rFonts w:cstheme="minorHAnsi"/>
                <w:sz w:val="16"/>
                <w:szCs w:val="16"/>
              </w:rPr>
              <w:t xml:space="preserve">ın fiyat </w:t>
            </w:r>
            <w:r w:rsidRPr="00361A7F">
              <w:rPr>
                <w:rFonts w:cstheme="minorHAnsi"/>
                <w:sz w:val="16"/>
                <w:szCs w:val="16"/>
              </w:rPr>
              <w:t xml:space="preserve">listesinde yer alan ücretler geçerli olarak kabul edilir. </w:t>
            </w:r>
            <w:r w:rsidR="00614162" w:rsidRPr="005D1513">
              <w:rPr>
                <w:rFonts w:cstheme="minorHAnsi"/>
                <w:sz w:val="16"/>
                <w:szCs w:val="16"/>
              </w:rPr>
              <w:t xml:space="preserve">Control Union Tekstil Laboratuvarı </w:t>
            </w:r>
            <w:r w:rsidRPr="005D1513">
              <w:rPr>
                <w:rFonts w:cstheme="minorHAnsi"/>
                <w:sz w:val="16"/>
                <w:szCs w:val="16"/>
              </w:rPr>
              <w:t xml:space="preserve">fiyat listesini her zaman, hiçbir sebep göstermeden </w:t>
            </w:r>
            <w:proofErr w:type="gramStart"/>
            <w:r w:rsidRPr="005D1513">
              <w:rPr>
                <w:rFonts w:cstheme="minorHAnsi"/>
                <w:sz w:val="16"/>
                <w:szCs w:val="16"/>
              </w:rPr>
              <w:t>revize etme</w:t>
            </w:r>
            <w:proofErr w:type="gramEnd"/>
            <w:r w:rsidRPr="005D1513">
              <w:rPr>
                <w:rFonts w:cstheme="minorHAnsi"/>
                <w:sz w:val="16"/>
                <w:szCs w:val="16"/>
              </w:rPr>
              <w:t xml:space="preserve"> hakkına sahiptir. </w:t>
            </w:r>
          </w:p>
          <w:p w14:paraId="65BE7E3D" w14:textId="4CC6645D" w:rsidR="00B95BA9" w:rsidRPr="006C3ABF" w:rsidRDefault="00614162" w:rsidP="006F6D15">
            <w:pPr>
              <w:pStyle w:val="ListeParagraf"/>
              <w:widowControl w:val="0"/>
              <w:numPr>
                <w:ilvl w:val="0"/>
                <w:numId w:val="1"/>
              </w:numPr>
              <w:autoSpaceDE w:val="0"/>
              <w:autoSpaceDN w:val="0"/>
              <w:adjustRightInd w:val="0"/>
              <w:spacing w:after="0" w:line="240" w:lineRule="auto"/>
              <w:jc w:val="both"/>
              <w:rPr>
                <w:rFonts w:cstheme="minorHAnsi"/>
                <w:strike/>
                <w:color w:val="FF0000"/>
                <w:sz w:val="16"/>
                <w:szCs w:val="16"/>
              </w:rPr>
            </w:pPr>
            <w:r w:rsidRPr="005D1513">
              <w:rPr>
                <w:rFonts w:cstheme="minorHAnsi"/>
                <w:sz w:val="16"/>
                <w:szCs w:val="16"/>
              </w:rPr>
              <w:t xml:space="preserve">Control Union Tekstil Laboratuvarı, </w:t>
            </w:r>
            <w:r w:rsidR="00B95BA9" w:rsidRPr="005D1513">
              <w:rPr>
                <w:rFonts w:cstheme="minorHAnsi"/>
                <w:sz w:val="16"/>
                <w:szCs w:val="16"/>
              </w:rPr>
              <w:t xml:space="preserve">işbu Sözleşme kapsamında gerçekleştireceği hizmet için gereklerini yerine getirirken gerekli titizliği, dikkati ve özeni gösterir. Hizmette doğabilecek her türlü yanlışlık, </w:t>
            </w:r>
            <w:r w:rsidR="00A11FE5" w:rsidRPr="005D1513">
              <w:rPr>
                <w:rFonts w:cstheme="minorHAnsi"/>
                <w:sz w:val="16"/>
                <w:szCs w:val="16"/>
              </w:rPr>
              <w:t>Kayıp v</w:t>
            </w:r>
            <w:r w:rsidRPr="005D1513">
              <w:rPr>
                <w:rFonts w:cstheme="minorHAnsi"/>
                <w:sz w:val="16"/>
                <w:szCs w:val="16"/>
              </w:rPr>
              <w:t xml:space="preserve">eya Masrafların, Control Union Tekstil Laboratuvarı veya çalışanlarının hatasından </w:t>
            </w:r>
            <w:r w:rsidR="00B95BA9" w:rsidRPr="005D1513">
              <w:rPr>
                <w:rFonts w:cstheme="minorHAnsi"/>
                <w:sz w:val="16"/>
                <w:szCs w:val="16"/>
              </w:rPr>
              <w:t xml:space="preserve">kaynaklandığı </w:t>
            </w:r>
            <w:r w:rsidR="006307F0" w:rsidRPr="00D71576">
              <w:rPr>
                <w:rFonts w:cstheme="minorHAnsi"/>
                <w:sz w:val="16"/>
                <w:szCs w:val="16"/>
              </w:rPr>
              <w:t xml:space="preserve">kesinleşmiş mahkeme kararıyla </w:t>
            </w:r>
            <w:r w:rsidR="00B95BA9" w:rsidRPr="00D71576">
              <w:rPr>
                <w:rFonts w:cstheme="minorHAnsi"/>
                <w:sz w:val="16"/>
                <w:szCs w:val="16"/>
              </w:rPr>
              <w:t xml:space="preserve">ispat </w:t>
            </w:r>
            <w:r w:rsidR="00964E8D" w:rsidRPr="00D71576">
              <w:rPr>
                <w:rFonts w:cstheme="minorHAnsi"/>
                <w:sz w:val="16"/>
                <w:szCs w:val="16"/>
              </w:rPr>
              <w:t>edilirse; Control</w:t>
            </w:r>
            <w:r w:rsidRPr="00D71576">
              <w:rPr>
                <w:rFonts w:cstheme="minorHAnsi"/>
                <w:sz w:val="16"/>
                <w:szCs w:val="16"/>
              </w:rPr>
              <w:t xml:space="preserve"> Union Tekstil Laboratuvarı’</w:t>
            </w:r>
            <w:r w:rsidR="006F6D15" w:rsidRPr="00D71576">
              <w:rPr>
                <w:rFonts w:cstheme="minorHAnsi"/>
                <w:sz w:val="16"/>
                <w:szCs w:val="16"/>
              </w:rPr>
              <w:t>n</w:t>
            </w:r>
            <w:r w:rsidRPr="00D71576">
              <w:rPr>
                <w:rFonts w:cstheme="minorHAnsi"/>
                <w:sz w:val="16"/>
                <w:szCs w:val="16"/>
              </w:rPr>
              <w:t>ın Sorumluluğu</w:t>
            </w:r>
            <w:r w:rsidR="00B95BA9" w:rsidRPr="00D71576">
              <w:rPr>
                <w:rFonts w:cstheme="minorHAnsi"/>
                <w:sz w:val="16"/>
                <w:szCs w:val="16"/>
              </w:rPr>
              <w:t xml:space="preserve">, bu analiz raporunun hazırlanması için Müşteri tarafından </w:t>
            </w:r>
            <w:r w:rsidRPr="00D71576">
              <w:rPr>
                <w:rFonts w:cstheme="minorHAnsi"/>
                <w:sz w:val="16"/>
                <w:szCs w:val="16"/>
              </w:rPr>
              <w:t>Control Union Tekstil Laboratuvarı</w:t>
            </w:r>
            <w:r w:rsidR="00B95BA9" w:rsidRPr="00D71576">
              <w:rPr>
                <w:rFonts w:cstheme="minorHAnsi"/>
                <w:sz w:val="16"/>
                <w:szCs w:val="16"/>
              </w:rPr>
              <w:t xml:space="preserve"> ödenmiş analiz ücretinin -faiz işletilmeksizin</w:t>
            </w:r>
            <w:proofErr w:type="gramStart"/>
            <w:r w:rsidR="00B95BA9" w:rsidRPr="00D71576">
              <w:rPr>
                <w:rFonts w:cstheme="minorHAnsi"/>
                <w:sz w:val="16"/>
                <w:szCs w:val="16"/>
              </w:rPr>
              <w:t>-  iade</w:t>
            </w:r>
            <w:proofErr w:type="gramEnd"/>
            <w:r w:rsidR="00B95BA9" w:rsidRPr="00D71576">
              <w:rPr>
                <w:rFonts w:cstheme="minorHAnsi"/>
                <w:sz w:val="16"/>
                <w:szCs w:val="16"/>
              </w:rPr>
              <w:t xml:space="preserve"> edilmesi ile sınırlı kalacaktır. Müşterinin, kâr kaybı, gelecek işlerin kaybı, üretim kaybı, marka değeri kaybı, ceza ödemelerinden doğacak kayıplar ve/veya müşterinin girdiği sözleşmelerin feshi </w:t>
            </w:r>
            <w:r w:rsidR="00361A7F" w:rsidRPr="006C3ABF">
              <w:rPr>
                <w:rFonts w:cstheme="minorHAnsi"/>
                <w:sz w:val="16"/>
                <w:szCs w:val="16"/>
              </w:rPr>
              <w:t>dâhil</w:t>
            </w:r>
            <w:r w:rsidR="00B95BA9" w:rsidRPr="006C3ABF">
              <w:rPr>
                <w:rFonts w:cstheme="minorHAnsi"/>
                <w:sz w:val="16"/>
                <w:szCs w:val="16"/>
              </w:rPr>
              <w:t xml:space="preserve"> olmak üz</w:t>
            </w:r>
            <w:r w:rsidR="006C3ABF" w:rsidRPr="006C3ABF">
              <w:rPr>
                <w:rFonts w:cstheme="minorHAnsi"/>
                <w:sz w:val="16"/>
                <w:szCs w:val="16"/>
              </w:rPr>
              <w:t xml:space="preserve">ere </w:t>
            </w:r>
            <w:r w:rsidR="00B95BA9" w:rsidRPr="006C3ABF">
              <w:rPr>
                <w:rFonts w:cstheme="minorHAnsi"/>
                <w:sz w:val="16"/>
                <w:szCs w:val="16"/>
              </w:rPr>
              <w:t xml:space="preserve">dolaylı zararlarla ilgili hak iddia edilen durumlarda </w:t>
            </w:r>
            <w:r w:rsidRPr="006C3ABF">
              <w:rPr>
                <w:rFonts w:cstheme="minorHAnsi"/>
                <w:sz w:val="16"/>
                <w:szCs w:val="16"/>
              </w:rPr>
              <w:t>Control Union Tekstil Laboratuvarı’</w:t>
            </w:r>
            <w:r w:rsidR="006F6D15" w:rsidRPr="006C3ABF">
              <w:rPr>
                <w:rFonts w:cstheme="minorHAnsi"/>
                <w:sz w:val="16"/>
                <w:szCs w:val="16"/>
              </w:rPr>
              <w:t>n</w:t>
            </w:r>
            <w:r w:rsidRPr="006C3ABF">
              <w:rPr>
                <w:rFonts w:cstheme="minorHAnsi"/>
                <w:sz w:val="16"/>
                <w:szCs w:val="16"/>
              </w:rPr>
              <w:t xml:space="preserve">ın </w:t>
            </w:r>
            <w:r w:rsidR="00EA0F27" w:rsidRPr="006C3ABF">
              <w:rPr>
                <w:rFonts w:cstheme="minorHAnsi"/>
                <w:sz w:val="16"/>
                <w:szCs w:val="16"/>
              </w:rPr>
              <w:t xml:space="preserve">bir maddi yükümlüğü </w:t>
            </w:r>
            <w:r w:rsidR="00B95BA9" w:rsidRPr="006C3ABF">
              <w:rPr>
                <w:rFonts w:cstheme="minorHAnsi"/>
                <w:sz w:val="16"/>
                <w:szCs w:val="16"/>
              </w:rPr>
              <w:t xml:space="preserve">olmayacaktır. </w:t>
            </w:r>
          </w:p>
          <w:p w14:paraId="7DB8EA95" w14:textId="5E3BE1E3" w:rsidR="00AA635C" w:rsidRPr="006C3ABF" w:rsidRDefault="00AA635C" w:rsidP="00AA635C">
            <w:pPr>
              <w:pStyle w:val="ListeParagraf"/>
              <w:widowControl w:val="0"/>
              <w:numPr>
                <w:ilvl w:val="0"/>
                <w:numId w:val="1"/>
              </w:numPr>
              <w:autoSpaceDE w:val="0"/>
              <w:autoSpaceDN w:val="0"/>
              <w:adjustRightInd w:val="0"/>
              <w:spacing w:after="0" w:line="240" w:lineRule="auto"/>
              <w:jc w:val="both"/>
              <w:rPr>
                <w:rFonts w:cstheme="minorHAnsi"/>
                <w:color w:val="000000" w:themeColor="text1"/>
                <w:sz w:val="16"/>
                <w:szCs w:val="16"/>
              </w:rPr>
            </w:pPr>
            <w:r w:rsidRPr="006C3ABF">
              <w:rPr>
                <w:rFonts w:cstheme="minorHAnsi"/>
                <w:color w:val="000000" w:themeColor="text1"/>
                <w:sz w:val="16"/>
                <w:szCs w:val="16"/>
              </w:rPr>
              <w:t xml:space="preserve">Müşteri, Control Union Tekstil laboratuvarı faaliyetlerine ilişkin almış olduğu hizmetlere ait geri bildirimlerini Control </w:t>
            </w:r>
            <w:proofErr w:type="spellStart"/>
            <w:r w:rsidRPr="006C3ABF">
              <w:rPr>
                <w:rFonts w:cstheme="minorHAnsi"/>
                <w:color w:val="000000" w:themeColor="text1"/>
                <w:sz w:val="16"/>
                <w:szCs w:val="16"/>
              </w:rPr>
              <w:t>Union’nun</w:t>
            </w:r>
            <w:proofErr w:type="spellEnd"/>
            <w:r w:rsidRPr="006C3ABF">
              <w:rPr>
                <w:rFonts w:cstheme="minorHAnsi"/>
                <w:color w:val="000000" w:themeColor="text1"/>
                <w:sz w:val="16"/>
                <w:szCs w:val="16"/>
              </w:rPr>
              <w:t xml:space="preserve"> web sitesinden (</w:t>
            </w:r>
            <w:hyperlink r:id="rId16" w:history="1">
              <w:r w:rsidRPr="006C3ABF">
                <w:rPr>
                  <w:rStyle w:val="Kpr"/>
                  <w:rFonts w:cstheme="minorHAnsi"/>
                  <w:sz w:val="16"/>
                  <w:szCs w:val="16"/>
                </w:rPr>
                <w:t>http://www.controlunion.com.tr</w:t>
              </w:r>
            </w:hyperlink>
            <w:r w:rsidRPr="006C3ABF">
              <w:rPr>
                <w:rFonts w:cstheme="minorHAnsi"/>
                <w:color w:val="000000" w:themeColor="text1"/>
                <w:sz w:val="16"/>
                <w:szCs w:val="16"/>
              </w:rPr>
              <w:t>) Genel Dokümanlar (Hizmet ve Geri Bildirim prosedürü, Geri Bildirim Akış Şeması, Geri Bildirim formu) sekmesini kullanarak iletir.</w:t>
            </w:r>
          </w:p>
          <w:p w14:paraId="57FDDA7A" w14:textId="7553077D" w:rsidR="00B95BA9" w:rsidRPr="00361A7F" w:rsidRDefault="00614162" w:rsidP="006F6D15">
            <w:pPr>
              <w:pStyle w:val="ListeParagraf"/>
              <w:widowControl w:val="0"/>
              <w:numPr>
                <w:ilvl w:val="0"/>
                <w:numId w:val="1"/>
              </w:numPr>
              <w:autoSpaceDE w:val="0"/>
              <w:autoSpaceDN w:val="0"/>
              <w:adjustRightInd w:val="0"/>
              <w:spacing w:after="0" w:line="240" w:lineRule="auto"/>
              <w:jc w:val="both"/>
              <w:rPr>
                <w:rFonts w:cstheme="minorHAnsi"/>
                <w:color w:val="000000" w:themeColor="text1"/>
                <w:sz w:val="16"/>
                <w:szCs w:val="16"/>
              </w:rPr>
            </w:pPr>
            <w:r w:rsidRPr="00361A7F">
              <w:rPr>
                <w:rFonts w:cstheme="minorHAnsi"/>
                <w:bCs/>
                <w:color w:val="000000" w:themeColor="text1"/>
                <w:sz w:val="16"/>
                <w:szCs w:val="16"/>
              </w:rPr>
              <w:t>Control Union Tekstil Laboratuvarı’</w:t>
            </w:r>
            <w:r w:rsidR="006F6D15">
              <w:rPr>
                <w:rFonts w:cstheme="minorHAnsi"/>
                <w:bCs/>
                <w:color w:val="000000" w:themeColor="text1"/>
                <w:sz w:val="16"/>
                <w:szCs w:val="16"/>
              </w:rPr>
              <w:t>n</w:t>
            </w:r>
            <w:r w:rsidRPr="00361A7F">
              <w:rPr>
                <w:rFonts w:cstheme="minorHAnsi"/>
                <w:bCs/>
                <w:color w:val="000000" w:themeColor="text1"/>
                <w:sz w:val="16"/>
                <w:szCs w:val="16"/>
              </w:rPr>
              <w:t xml:space="preserve">ın </w:t>
            </w:r>
            <w:r w:rsidR="00B95BA9" w:rsidRPr="00361A7F">
              <w:rPr>
                <w:rFonts w:cstheme="minorHAnsi"/>
                <w:bCs/>
                <w:color w:val="000000" w:themeColor="text1"/>
                <w:sz w:val="16"/>
                <w:szCs w:val="16"/>
              </w:rPr>
              <w:t>kendisinden talep edilen hizmeti -hiçbir neden göstermeksizin- reddetme hakkı saklıdır.</w:t>
            </w:r>
          </w:p>
          <w:p w14:paraId="40B35EE0" w14:textId="0D534185" w:rsidR="00B95BA9" w:rsidRPr="00361A7F" w:rsidRDefault="00B95BA9" w:rsidP="006F6D15">
            <w:pPr>
              <w:pStyle w:val="ListeParagraf"/>
              <w:widowControl w:val="0"/>
              <w:numPr>
                <w:ilvl w:val="0"/>
                <w:numId w:val="1"/>
              </w:numPr>
              <w:autoSpaceDE w:val="0"/>
              <w:autoSpaceDN w:val="0"/>
              <w:adjustRightInd w:val="0"/>
              <w:spacing w:after="0" w:line="240" w:lineRule="auto"/>
              <w:jc w:val="both"/>
              <w:rPr>
                <w:rFonts w:cstheme="minorHAnsi"/>
                <w:color w:val="000000" w:themeColor="text1"/>
                <w:sz w:val="16"/>
                <w:szCs w:val="16"/>
              </w:rPr>
            </w:pPr>
            <w:r w:rsidRPr="00361A7F">
              <w:rPr>
                <w:rFonts w:cstheme="minorHAnsi"/>
                <w:color w:val="000000" w:themeColor="text1"/>
                <w:sz w:val="16"/>
                <w:szCs w:val="16"/>
              </w:rPr>
              <w:t xml:space="preserve">Hizmetin yerine getirilmesi sırasında, hizmetin sonuçlandırılması için –herhangi bir nedenle- bir ek süre ihtiyacı ve/veya bazı harcamaların ortaya çıkması halinde </w:t>
            </w:r>
            <w:r w:rsidR="00614162" w:rsidRPr="00361A7F">
              <w:rPr>
                <w:rFonts w:cstheme="minorHAnsi"/>
                <w:color w:val="000000" w:themeColor="text1"/>
                <w:sz w:val="16"/>
                <w:szCs w:val="16"/>
              </w:rPr>
              <w:t>Control Union Tekstil Laboratuvarı’</w:t>
            </w:r>
            <w:r w:rsidR="006F6D15">
              <w:rPr>
                <w:rFonts w:cstheme="minorHAnsi"/>
                <w:color w:val="000000" w:themeColor="text1"/>
                <w:sz w:val="16"/>
                <w:szCs w:val="16"/>
              </w:rPr>
              <w:t>n</w:t>
            </w:r>
            <w:r w:rsidR="00614162" w:rsidRPr="00361A7F">
              <w:rPr>
                <w:rFonts w:cstheme="minorHAnsi"/>
                <w:color w:val="000000" w:themeColor="text1"/>
                <w:sz w:val="16"/>
                <w:szCs w:val="16"/>
              </w:rPr>
              <w:t xml:space="preserve">ın </w:t>
            </w:r>
            <w:r w:rsidRPr="00361A7F">
              <w:rPr>
                <w:rFonts w:cstheme="minorHAnsi"/>
                <w:color w:val="000000" w:themeColor="text1"/>
                <w:sz w:val="16"/>
                <w:szCs w:val="16"/>
              </w:rPr>
              <w:t>ek süre ve/veya ek ücret talep etme hakkı mahfuzdur. Müşteri, işbu ek ücreti ve ortaya çıkan bu ek süreyi kabul edecektir.</w:t>
            </w:r>
          </w:p>
          <w:p w14:paraId="3C4B8813" w14:textId="77777777" w:rsidR="00B95BA9" w:rsidRPr="00361A7F" w:rsidRDefault="00614162" w:rsidP="006F6D15">
            <w:pPr>
              <w:pStyle w:val="ListeParagraf"/>
              <w:widowControl w:val="0"/>
              <w:numPr>
                <w:ilvl w:val="0"/>
                <w:numId w:val="1"/>
              </w:numPr>
              <w:autoSpaceDE w:val="0"/>
              <w:autoSpaceDN w:val="0"/>
              <w:adjustRightInd w:val="0"/>
              <w:spacing w:after="0" w:line="240" w:lineRule="auto"/>
              <w:jc w:val="both"/>
              <w:rPr>
                <w:rFonts w:cstheme="minorHAnsi"/>
                <w:color w:val="000000" w:themeColor="text1"/>
                <w:sz w:val="16"/>
                <w:szCs w:val="16"/>
              </w:rPr>
            </w:pPr>
            <w:r w:rsidRPr="00361A7F">
              <w:rPr>
                <w:rFonts w:cstheme="minorHAnsi"/>
                <w:color w:val="000000" w:themeColor="text1"/>
                <w:sz w:val="16"/>
                <w:szCs w:val="16"/>
              </w:rPr>
              <w:t xml:space="preserve">Control Union Tekstil Laboratuvarı </w:t>
            </w:r>
            <w:r w:rsidR="00B95BA9" w:rsidRPr="00361A7F">
              <w:rPr>
                <w:rFonts w:cstheme="minorHAnsi"/>
                <w:color w:val="000000" w:themeColor="text1"/>
                <w:sz w:val="16"/>
                <w:szCs w:val="16"/>
              </w:rPr>
              <w:t xml:space="preserve">tarafından hizmetlerin yerine getirilmesine yönelik bütün sözleşmeler ve ekleri, T.C. Kanunlarına göre yorumlanacak ve bu kanunlara tabii olacaktır. Bu ve diğer Sözleşmelerin herhangi bir hakem veya davaya konu olması durumunda, Sözleşmelerin </w:t>
            </w:r>
            <w:proofErr w:type="spellStart"/>
            <w:r w:rsidR="00B95BA9" w:rsidRPr="00361A7F">
              <w:rPr>
                <w:rFonts w:cstheme="minorHAnsi"/>
                <w:color w:val="000000" w:themeColor="text1"/>
                <w:sz w:val="16"/>
                <w:szCs w:val="16"/>
              </w:rPr>
              <w:t>T.C.’de</w:t>
            </w:r>
            <w:proofErr w:type="spellEnd"/>
            <w:r w:rsidR="00B95BA9" w:rsidRPr="00361A7F">
              <w:rPr>
                <w:rFonts w:cstheme="minorHAnsi"/>
                <w:color w:val="000000" w:themeColor="text1"/>
                <w:sz w:val="16"/>
                <w:szCs w:val="16"/>
              </w:rPr>
              <w:t xml:space="preserve"> yapıldığı ve uygulandığı varsayılacaktır. Şartların içerdiği herhangi bir hükmün, herhangi bir şekilde yasalar nezdinde geçersiz, kanun dışı veya hükümsüz olduğu takdirde ve/veya böyle bir durumun oluşması halinde, işbu Şartların geriye kalan hükümlerinin geçerliliği, yasaya uygunluğu ve yürürlüğe </w:t>
            </w:r>
            <w:proofErr w:type="spellStart"/>
            <w:r w:rsidR="00B95BA9" w:rsidRPr="00361A7F">
              <w:rPr>
                <w:rFonts w:cstheme="minorHAnsi"/>
                <w:color w:val="000000" w:themeColor="text1"/>
                <w:sz w:val="16"/>
                <w:szCs w:val="16"/>
              </w:rPr>
              <w:t>konulabilirliği</w:t>
            </w:r>
            <w:proofErr w:type="spellEnd"/>
            <w:r w:rsidR="00B95BA9" w:rsidRPr="00361A7F">
              <w:rPr>
                <w:rFonts w:cstheme="minorHAnsi"/>
                <w:color w:val="000000" w:themeColor="text1"/>
                <w:sz w:val="16"/>
                <w:szCs w:val="16"/>
              </w:rPr>
              <w:t xml:space="preserve"> hiçbir şekilde etkilenmeyecektir veya bozulmayacaktır.</w:t>
            </w:r>
          </w:p>
          <w:p w14:paraId="54D9B565" w14:textId="4C83E07A" w:rsidR="007B3CDE" w:rsidRPr="006C3AB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20"/>
                <w:lang w:eastAsia="tr-TR"/>
              </w:rPr>
              <w:t xml:space="preserve">TS EN ISO/IEC 17025’ e bağlı kalınarak öncelikle yasal otoritenin belirttiği veya deneyin yapılan standart ve/veya müşterinin belirtmiş olduğu şartnamede uygunluk değerlendirilmesinde kullanılacak karar kuralı var ise o karar kuralı uygulanır. Eğer böyle bir kural yok ise ve müşteri uygunluk beyanı talep etmişse </w:t>
            </w:r>
            <w:r w:rsidRPr="006C3ABF">
              <w:rPr>
                <w:rFonts w:eastAsia="Times New Roman" w:cstheme="minorHAnsi"/>
                <w:sz w:val="16"/>
                <w:szCs w:val="20"/>
                <w:lang w:eastAsia="tr-TR"/>
              </w:rPr>
              <w:t xml:space="preserve">laboratuvar uygunluk değerlendirmede, kabul limitinin tolerans limiti ile aynı olduğu kabul kuralı (ölçüm belirsizliğinin </w:t>
            </w:r>
            <w:r w:rsidR="00361A7F" w:rsidRPr="006C3ABF">
              <w:rPr>
                <w:rFonts w:eastAsia="Times New Roman" w:cstheme="minorHAnsi"/>
                <w:sz w:val="16"/>
                <w:szCs w:val="20"/>
                <w:lang w:eastAsia="tr-TR"/>
              </w:rPr>
              <w:t>dâhil</w:t>
            </w:r>
            <w:r w:rsidR="006C7832" w:rsidRPr="006C3ABF">
              <w:rPr>
                <w:rFonts w:eastAsia="Times New Roman" w:cstheme="minorHAnsi"/>
                <w:sz w:val="16"/>
                <w:szCs w:val="20"/>
                <w:lang w:eastAsia="tr-TR"/>
              </w:rPr>
              <w:t xml:space="preserve"> edilmediği durum</w:t>
            </w:r>
            <w:r w:rsidRPr="006C3ABF">
              <w:rPr>
                <w:rFonts w:eastAsia="Times New Roman" w:cstheme="minorHAnsi"/>
                <w:sz w:val="16"/>
                <w:szCs w:val="20"/>
                <w:lang w:eastAsia="tr-TR"/>
              </w:rPr>
              <w:t>) yani basit karar kuralını uygular.</w:t>
            </w:r>
            <w:r w:rsidRPr="006C3ABF">
              <w:rPr>
                <w:rFonts w:eastAsia="Times New Roman" w:cstheme="minorHAnsi"/>
                <w:sz w:val="13"/>
                <w:szCs w:val="13"/>
                <w:lang w:eastAsia="tr-TR"/>
              </w:rPr>
              <w:t xml:space="preserve"> </w:t>
            </w:r>
            <w:r w:rsidRPr="006C3ABF">
              <w:rPr>
                <w:rFonts w:eastAsia="Times New Roman" w:cstheme="minorHAnsi"/>
                <w:sz w:val="16"/>
                <w:szCs w:val="20"/>
                <w:lang w:eastAsia="tr-TR"/>
              </w:rPr>
              <w:t xml:space="preserve">Ölçüm belirsizlikleri k=2 ve </w:t>
            </w:r>
            <w:proofErr w:type="gramStart"/>
            <w:r w:rsidRPr="006C3ABF">
              <w:rPr>
                <w:rFonts w:eastAsia="Times New Roman" w:cstheme="minorHAnsi"/>
                <w:sz w:val="16"/>
                <w:szCs w:val="20"/>
                <w:lang w:eastAsia="tr-TR"/>
              </w:rPr>
              <w:t>%95</w:t>
            </w:r>
            <w:proofErr w:type="gramEnd"/>
            <w:r w:rsidRPr="006C3ABF">
              <w:rPr>
                <w:rFonts w:eastAsia="Times New Roman" w:cstheme="minorHAnsi"/>
                <w:sz w:val="16"/>
                <w:szCs w:val="20"/>
                <w:lang w:eastAsia="tr-TR"/>
              </w:rPr>
              <w:t xml:space="preserve"> güven aralığında verilecektir. Raporda görüş ve yorum verilmeyecektir.</w:t>
            </w:r>
          </w:p>
          <w:p w14:paraId="2356FFD3" w14:textId="139C48A8" w:rsidR="00D3361D" w:rsidRPr="006C3ABF" w:rsidRDefault="00050F7F" w:rsidP="000D4E00">
            <w:pPr>
              <w:pStyle w:val="ListeParagraf"/>
              <w:numPr>
                <w:ilvl w:val="0"/>
                <w:numId w:val="1"/>
              </w:numPr>
              <w:spacing w:after="0" w:line="240" w:lineRule="auto"/>
              <w:jc w:val="both"/>
              <w:rPr>
                <w:rFonts w:eastAsia="Times New Roman" w:cstheme="minorHAnsi"/>
                <w:color w:val="FF0000"/>
                <w:sz w:val="16"/>
                <w:szCs w:val="16"/>
                <w:lang w:eastAsia="tr-TR"/>
              </w:rPr>
            </w:pPr>
            <w:r w:rsidRPr="006C3ABF">
              <w:rPr>
                <w:rFonts w:eastAsia="Times New Roman" w:cstheme="minorHAnsi"/>
                <w:sz w:val="16"/>
                <w:szCs w:val="16"/>
                <w:lang w:eastAsia="tr-TR"/>
              </w:rPr>
              <w:t xml:space="preserve">Control Union Tekstil Laboratuvarı, </w:t>
            </w:r>
            <w:r w:rsidR="007B3CDE" w:rsidRPr="006C3ABF">
              <w:rPr>
                <w:rFonts w:eastAsia="Times New Roman" w:cstheme="minorHAnsi"/>
                <w:sz w:val="16"/>
                <w:szCs w:val="16"/>
                <w:lang w:eastAsia="tr-TR"/>
              </w:rPr>
              <w:t xml:space="preserve">Analiz faaliyetlerinde </w:t>
            </w:r>
            <w:r w:rsidR="00E107F5" w:rsidRPr="006C3ABF">
              <w:rPr>
                <w:rFonts w:eastAsia="Times New Roman" w:cstheme="minorHAnsi"/>
                <w:sz w:val="16"/>
                <w:szCs w:val="16"/>
                <w:lang w:eastAsia="tr-TR"/>
              </w:rPr>
              <w:t xml:space="preserve">taşeron laboratuvar </w:t>
            </w:r>
            <w:r w:rsidR="007B3CDE" w:rsidRPr="006C3ABF">
              <w:rPr>
                <w:rFonts w:eastAsia="Times New Roman" w:cstheme="minorHAnsi"/>
                <w:sz w:val="16"/>
                <w:szCs w:val="16"/>
                <w:lang w:eastAsia="tr-TR"/>
              </w:rPr>
              <w:t xml:space="preserve">kullanılacağı durumlarda müşteri hangi analizin </w:t>
            </w:r>
            <w:r w:rsidR="00E107F5" w:rsidRPr="006C3ABF">
              <w:rPr>
                <w:rFonts w:eastAsia="Times New Roman" w:cstheme="minorHAnsi"/>
                <w:sz w:val="16"/>
                <w:szCs w:val="16"/>
                <w:lang w:eastAsia="tr-TR"/>
              </w:rPr>
              <w:t xml:space="preserve">taşeron laboratuvar da </w:t>
            </w:r>
            <w:r w:rsidR="007B3CDE" w:rsidRPr="006C3ABF">
              <w:rPr>
                <w:rFonts w:eastAsia="Times New Roman" w:cstheme="minorHAnsi"/>
                <w:sz w:val="16"/>
                <w:szCs w:val="16"/>
                <w:lang w:eastAsia="tr-TR"/>
              </w:rPr>
              <w:t xml:space="preserve">yaptırılacağı ile ilgili bilgilendirilir ve bununla ilgili yukarıda onay alınır. </w:t>
            </w:r>
            <w:r w:rsidRPr="006C3ABF">
              <w:rPr>
                <w:rFonts w:eastAsia="Times New Roman" w:cstheme="minorHAnsi"/>
                <w:sz w:val="16"/>
                <w:szCs w:val="16"/>
                <w:lang w:eastAsia="tr-TR"/>
              </w:rPr>
              <w:t xml:space="preserve">Analizler </w:t>
            </w:r>
            <w:r w:rsidR="00E107F5" w:rsidRPr="006C3ABF">
              <w:rPr>
                <w:rFonts w:eastAsia="Times New Roman" w:cstheme="minorHAnsi"/>
                <w:sz w:val="16"/>
                <w:szCs w:val="16"/>
                <w:lang w:eastAsia="tr-TR"/>
              </w:rPr>
              <w:t xml:space="preserve">taşeron </w:t>
            </w:r>
            <w:r w:rsidRPr="006C3ABF">
              <w:rPr>
                <w:rFonts w:eastAsia="Times New Roman" w:cstheme="minorHAnsi"/>
                <w:sz w:val="16"/>
                <w:szCs w:val="16"/>
                <w:lang w:eastAsia="tr-TR"/>
              </w:rPr>
              <w:t>laboratuvarda yapılması durumunda (T) ile işaretlenerek belirtilecektir.</w:t>
            </w:r>
            <w:r w:rsidR="000D4E00" w:rsidRPr="006C3ABF">
              <w:rPr>
                <w:rFonts w:eastAsia="Times New Roman" w:cstheme="minorHAnsi"/>
                <w:sz w:val="16"/>
                <w:szCs w:val="16"/>
                <w:lang w:eastAsia="tr-TR"/>
              </w:rPr>
              <w:t xml:space="preserve"> </w:t>
            </w:r>
          </w:p>
          <w:p w14:paraId="032C5A96" w14:textId="3F04A5C5" w:rsidR="007B3CDE" w:rsidRPr="00C676D5" w:rsidRDefault="007B3CDE" w:rsidP="006F6D15">
            <w:pPr>
              <w:pStyle w:val="ListeParagraf"/>
              <w:numPr>
                <w:ilvl w:val="0"/>
                <w:numId w:val="1"/>
              </w:numPr>
              <w:spacing w:after="0" w:line="240" w:lineRule="auto"/>
              <w:jc w:val="both"/>
              <w:rPr>
                <w:rFonts w:eastAsia="Times New Roman" w:cstheme="minorHAnsi"/>
                <w:sz w:val="16"/>
                <w:szCs w:val="16"/>
                <w:lang w:eastAsia="tr-TR"/>
              </w:rPr>
            </w:pPr>
            <w:r w:rsidRPr="006C3ABF">
              <w:rPr>
                <w:rFonts w:eastAsia="Times New Roman" w:cstheme="minorHAnsi"/>
                <w:sz w:val="16"/>
                <w:szCs w:val="16"/>
                <w:lang w:eastAsia="tr-TR"/>
              </w:rPr>
              <w:t>Olağanüstü/beklenmeyen durumlar (doğal afet,</w:t>
            </w:r>
            <w:r w:rsidR="00361A7F" w:rsidRPr="006C3ABF">
              <w:rPr>
                <w:rFonts w:eastAsia="Times New Roman" w:cstheme="minorHAnsi"/>
                <w:sz w:val="16"/>
                <w:szCs w:val="16"/>
                <w:lang w:eastAsia="tr-TR"/>
              </w:rPr>
              <w:t xml:space="preserve"> </w:t>
            </w:r>
            <w:r w:rsidR="00964E8D" w:rsidRPr="006C3ABF">
              <w:rPr>
                <w:rFonts w:eastAsia="Times New Roman" w:cstheme="minorHAnsi"/>
                <w:sz w:val="16"/>
                <w:szCs w:val="16"/>
                <w:lang w:eastAsia="tr-TR"/>
              </w:rPr>
              <w:t>yangın, salgın</w:t>
            </w:r>
            <w:r w:rsidR="00361A7F" w:rsidRPr="006C3ABF">
              <w:rPr>
                <w:rFonts w:eastAsia="Times New Roman" w:cstheme="minorHAnsi"/>
                <w:sz w:val="16"/>
                <w:szCs w:val="16"/>
                <w:lang w:eastAsia="tr-TR"/>
              </w:rPr>
              <w:t xml:space="preserve"> hastalık, sel</w:t>
            </w:r>
            <w:r w:rsidR="00A11FE5" w:rsidRPr="006C3ABF">
              <w:rPr>
                <w:rFonts w:eastAsia="Times New Roman" w:cstheme="minorHAnsi"/>
                <w:sz w:val="16"/>
                <w:szCs w:val="16"/>
                <w:lang w:eastAsia="tr-TR"/>
              </w:rPr>
              <w:t>, pandemi</w:t>
            </w:r>
            <w:r w:rsidR="006F6D15" w:rsidRPr="006C3ABF">
              <w:rPr>
                <w:rFonts w:eastAsia="Times New Roman" w:cstheme="minorHAnsi"/>
                <w:sz w:val="16"/>
                <w:szCs w:val="16"/>
                <w:lang w:eastAsia="tr-TR"/>
              </w:rPr>
              <w:t>, epidemi</w:t>
            </w:r>
            <w:r w:rsidR="006307F0" w:rsidRPr="006C3ABF">
              <w:rPr>
                <w:rFonts w:eastAsia="Times New Roman" w:cstheme="minorHAnsi"/>
                <w:sz w:val="16"/>
                <w:szCs w:val="16"/>
                <w:lang w:eastAsia="tr-TR"/>
              </w:rPr>
              <w:t>,</w:t>
            </w:r>
            <w:r w:rsidR="00A11FE5" w:rsidRPr="006C3ABF">
              <w:rPr>
                <w:rFonts w:eastAsia="Times New Roman" w:cstheme="minorHAnsi"/>
                <w:sz w:val="16"/>
                <w:szCs w:val="16"/>
                <w:lang w:eastAsia="tr-TR"/>
              </w:rPr>
              <w:t xml:space="preserve"> </w:t>
            </w:r>
            <w:r w:rsidR="006F6D15" w:rsidRPr="006C3ABF">
              <w:rPr>
                <w:rFonts w:eastAsia="Times New Roman" w:cstheme="minorHAnsi"/>
                <w:sz w:val="16"/>
                <w:szCs w:val="16"/>
                <w:lang w:eastAsia="tr-TR"/>
              </w:rPr>
              <w:t>deprem</w:t>
            </w:r>
            <w:r w:rsidR="006307F0" w:rsidRPr="006C3ABF">
              <w:rPr>
                <w:rFonts w:eastAsia="Times New Roman" w:cstheme="minorHAnsi"/>
                <w:sz w:val="16"/>
                <w:szCs w:val="16"/>
                <w:lang w:eastAsia="tr-TR"/>
              </w:rPr>
              <w:t>,</w:t>
            </w:r>
            <w:r w:rsidRPr="006C3ABF">
              <w:rPr>
                <w:rFonts w:eastAsia="Times New Roman" w:cstheme="minorHAnsi"/>
                <w:sz w:val="16"/>
                <w:szCs w:val="16"/>
                <w:lang w:eastAsia="tr-TR"/>
              </w:rPr>
              <w:t xml:space="preserve"> cihaz arızası </w:t>
            </w:r>
            <w:r w:rsidR="006F6D15" w:rsidRPr="006C3ABF">
              <w:rPr>
                <w:rFonts w:eastAsia="Times New Roman" w:cstheme="minorHAnsi"/>
                <w:sz w:val="16"/>
                <w:szCs w:val="16"/>
                <w:lang w:eastAsia="tr-TR"/>
              </w:rPr>
              <w:t>vb.</w:t>
            </w:r>
            <w:r w:rsidRPr="006C3ABF">
              <w:rPr>
                <w:rFonts w:eastAsia="Times New Roman" w:cstheme="minorHAnsi"/>
                <w:sz w:val="16"/>
                <w:szCs w:val="16"/>
                <w:lang w:eastAsia="tr-TR"/>
              </w:rPr>
              <w:t>) nedeniyle, kapsamında olan analizin geçici olarak gerçekleştirilemeyeceği şartların oluşması durumunda, laboratuvar hizmetin aksamaması için dış tedarikçi/ işbirlikçi kullanmayı teklif edebilir. Bu durumlarda da dış tedarikçi/işbirlikçi</w:t>
            </w:r>
            <w:r w:rsidRPr="00C676D5">
              <w:rPr>
                <w:rFonts w:eastAsia="Times New Roman" w:cstheme="minorHAnsi"/>
                <w:sz w:val="16"/>
                <w:szCs w:val="16"/>
                <w:lang w:eastAsia="tr-TR"/>
              </w:rPr>
              <w:t xml:space="preserve"> kullanılmadan önce mutlaka müşteriden yazılı onay alınır. Müşterinin onay vermesi durumunda analizler dış tedarikçi/işbirlikçi laboratuvar tarafından gerçekleştirilir. Müşteri başka bir laboratuvar (tedarikçi/işbirlikçi) istemediğinde müşteriye ait numune başka bir laboratuvara gönderilmez. Bu durumda uygun şartlar sağlanamadığı ve analizin gerçekleştirilemediğine dair müşteri bilgilendirilerek, müşterinin talebi doğrultusunda numune müşteriye geri iade edilir.</w:t>
            </w:r>
          </w:p>
          <w:p w14:paraId="579BE656" w14:textId="77777777"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C676D5">
              <w:rPr>
                <w:rFonts w:eastAsia="Times New Roman" w:cstheme="minorHAnsi"/>
                <w:sz w:val="16"/>
                <w:szCs w:val="16"/>
                <w:lang w:eastAsia="tr-TR"/>
              </w:rPr>
              <w:t>Metotlar müşteri tarafından belirtilmemiş</w:t>
            </w:r>
            <w:r w:rsidRPr="00C676D5">
              <w:rPr>
                <w:rFonts w:eastAsia="Times New Roman" w:cstheme="minorHAnsi"/>
                <w:sz w:val="16"/>
                <w:szCs w:val="20"/>
                <w:lang w:eastAsia="tr-TR"/>
              </w:rPr>
              <w:t xml:space="preserve"> veya yanlış belirtilmiş ise Control Union </w:t>
            </w:r>
            <w:r w:rsidR="004069CF" w:rsidRPr="00C676D5">
              <w:rPr>
                <w:rFonts w:eastAsia="Times New Roman" w:cstheme="minorHAnsi"/>
                <w:sz w:val="16"/>
                <w:szCs w:val="20"/>
                <w:lang w:eastAsia="tr-TR"/>
              </w:rPr>
              <w:t>Tekstil</w:t>
            </w:r>
            <w:r w:rsidRPr="00361A7F">
              <w:rPr>
                <w:rFonts w:eastAsia="Times New Roman" w:cstheme="minorHAnsi"/>
                <w:sz w:val="16"/>
                <w:szCs w:val="20"/>
                <w:lang w:eastAsia="tr-TR"/>
              </w:rPr>
              <w:t xml:space="preserve"> Laboratuvarı tarafından belirlenerek müşterinin onayına sunulur. </w:t>
            </w:r>
          </w:p>
          <w:p w14:paraId="12E053C7" w14:textId="77777777"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20"/>
                <w:lang w:eastAsia="tr-TR"/>
              </w:rPr>
              <w:t>Müşterinin talep etmiş olduğu sapmalar laboratuvar sonuçlarını ve tutarlılığını etkileyemez.</w:t>
            </w:r>
          </w:p>
          <w:p w14:paraId="42FABE4D" w14:textId="77777777"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20"/>
                <w:lang w:eastAsia="tr-TR"/>
              </w:rPr>
              <w:t>Müşteri veya temsilcisi talep ederse, Laboratuvarın izni ve gizlilik kurallarına uyması şartlarında deneyleri izleyebilir.</w:t>
            </w:r>
          </w:p>
          <w:p w14:paraId="286374FA" w14:textId="7ED0D2BC"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16"/>
                <w:lang w:eastAsia="tr-TR"/>
              </w:rPr>
              <w:t>Laboratuvar ve çalışanları, sözleşmeye konu faaliyetlerinden doğan sonuçları, ticari ve istatistikî bilgileri, taraflar arasındaki yazılı ve sözlü bilgi akışını, müşterinin yazılı onayı olmaksızın, yasal gereklilikler dışında hiçbir yolla veya şekilde açıklamayacaktır. Müşteri dışındaki (Örneğin Şikâyetçi, düzenleyici merciler) kaynaklardan elde edilen müşteri hakkındaki bilgiler, müşteriyle laboratuvar arasında gizli tutulacaktır. Bu bilgilerin sağlayıcısı (kaynak) laboratuvarca gizli tutulmakta ve kaynak tarafından onaylanmadığı müddetçe müşteriyle paylaşılmayacaktır. Laboratuvar; müşterinin faaliyetleri ile ilgili bilgileri, yürürlükteki kanunlar, yönetmelikler veya kurallar gereği resmi olarak sormaya yetkili makamların (Mahkemeler, Bakanlıklar, TÜRKAK gibi) yazılı olarak talep etmesi halinde verebilir. Laboratuvarın gizli bir bilgiyi açıklamaya, kanunen zorunlu olduğu veya sözleşmeden kaynaklı olarak yetkili kılındığı durumlarda, kanunen yasaklanmadıkça, müşteri ya da ilgili şahıs, açıklanacak bilgi konusunda Üst Yönetim (Genel Müdür, Laboratuvar Müdürü) tarafından haberdar edilir. Ancak resmi makamlarca bu bilgi aktarımının gizli tutulması talep edilirse, bu işlemle ilgili müşteriye bilgi verilmeyecektir. Gizli bilgi yasal merciler tarafından aksi talep edilmediği sürece Üst Yönetim (Genel Müdür, Laboratuvar Müdürü) tarafından açıklanır</w:t>
            </w:r>
            <w:r w:rsidRPr="00361A7F">
              <w:rPr>
                <w:rFonts w:eastAsia="Times New Roman" w:cstheme="minorHAnsi"/>
                <w:sz w:val="13"/>
                <w:szCs w:val="13"/>
                <w:lang w:eastAsia="tr-TR"/>
              </w:rPr>
              <w:t xml:space="preserve">. </w:t>
            </w:r>
          </w:p>
          <w:p w14:paraId="0A8B6EF8" w14:textId="77777777"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20"/>
                <w:lang w:eastAsia="tr-TR"/>
              </w:rPr>
              <w:t>Müşteri, laboratuvarın onaylama makamları (Bakanlıklar, akreditasyon kurumları gibi) belgelendirme veya akreditasyon tetkiklerinde kendisi ile ilgili kayıtların 3. taraf tetkikçilerin incelemesine açılmasına izin verir.</w:t>
            </w:r>
          </w:p>
          <w:p w14:paraId="7D38F54D" w14:textId="6E59A556" w:rsidR="00772977" w:rsidRPr="00964E8D" w:rsidRDefault="007B3CDE" w:rsidP="00964E8D">
            <w:pPr>
              <w:pStyle w:val="ListeParagraf"/>
              <w:numPr>
                <w:ilvl w:val="0"/>
                <w:numId w:val="1"/>
              </w:numPr>
              <w:spacing w:after="0" w:line="240" w:lineRule="auto"/>
              <w:jc w:val="both"/>
              <w:rPr>
                <w:rFonts w:eastAsia="Times New Roman" w:cstheme="minorHAnsi"/>
                <w:sz w:val="14"/>
                <w:szCs w:val="14"/>
                <w:lang w:eastAsia="tr-TR"/>
              </w:rPr>
            </w:pPr>
            <w:r w:rsidRPr="00361A7F">
              <w:rPr>
                <w:rFonts w:eastAsia="Times New Roman" w:cstheme="minorHAnsi"/>
                <w:sz w:val="16"/>
                <w:szCs w:val="20"/>
                <w:lang w:eastAsia="tr-TR"/>
              </w:rPr>
              <w:t>Müşteri, Laboratuvar tarafından kullanılan değerlendirme yöntemiyle ilgili edinmiş olduğu tüm bilgilerin gizli olduğunu ve bu bilgileri, üçüncü bir tarafa, ifşa etmeyeceğini kabul ve taahhüt eder.</w:t>
            </w:r>
          </w:p>
          <w:p w14:paraId="0AE847E0" w14:textId="7C19B05F" w:rsidR="00281E82" w:rsidRPr="000F066D" w:rsidRDefault="007B3CDE" w:rsidP="000F066D">
            <w:pPr>
              <w:pStyle w:val="ListeParagraf"/>
              <w:numPr>
                <w:ilvl w:val="0"/>
                <w:numId w:val="1"/>
              </w:numPr>
              <w:spacing w:after="0" w:line="240" w:lineRule="auto"/>
              <w:jc w:val="both"/>
              <w:rPr>
                <w:rFonts w:eastAsia="Times New Roman" w:cstheme="minorHAnsi"/>
                <w:sz w:val="16"/>
                <w:szCs w:val="20"/>
                <w:lang w:eastAsia="tr-TR"/>
              </w:rPr>
            </w:pPr>
            <w:r w:rsidRPr="006C3ABF">
              <w:rPr>
                <w:rFonts w:eastAsia="Times New Roman" w:cstheme="minorHAnsi"/>
                <w:sz w:val="16"/>
                <w:szCs w:val="20"/>
                <w:lang w:eastAsia="tr-TR"/>
              </w:rPr>
              <w:t xml:space="preserve">Müşteri, Laboratuvar </w:t>
            </w:r>
            <w:r w:rsidR="007023B2" w:rsidRPr="006C3ABF">
              <w:rPr>
                <w:rFonts w:eastAsia="Times New Roman" w:cstheme="minorHAnsi"/>
                <w:sz w:val="16"/>
                <w:szCs w:val="20"/>
                <w:lang w:eastAsia="tr-TR"/>
              </w:rPr>
              <w:t xml:space="preserve">incelemesini </w:t>
            </w:r>
            <w:r w:rsidRPr="006C3ABF">
              <w:rPr>
                <w:rFonts w:eastAsia="Times New Roman" w:cstheme="minorHAnsi"/>
                <w:sz w:val="16"/>
                <w:szCs w:val="20"/>
                <w:lang w:eastAsia="tr-TR"/>
              </w:rPr>
              <w:t>analizini yapmadan, ücret ve ödentilerin tamamını ödeyecektir</w:t>
            </w:r>
            <w:r w:rsidR="00C65E98" w:rsidRPr="006C3ABF">
              <w:rPr>
                <w:rFonts w:eastAsia="Times New Roman" w:cstheme="minorHAnsi"/>
                <w:sz w:val="16"/>
                <w:szCs w:val="20"/>
                <w:lang w:eastAsia="tr-TR"/>
              </w:rPr>
              <w:t>. Ücret ve ödentilerin ödenmemesi halinde Laboratuvarın hizmet vermeme hakkı saklıdır.</w:t>
            </w:r>
            <w:bookmarkStart w:id="3" w:name="_Hlk133574457"/>
          </w:p>
          <w:bookmarkEnd w:id="3"/>
          <w:p w14:paraId="16ADBB7E" w14:textId="77777777" w:rsidR="007B3CDE" w:rsidRPr="00361A7F" w:rsidRDefault="007B3CDE" w:rsidP="004A4205">
            <w:pPr>
              <w:pStyle w:val="ListeParagraf"/>
              <w:numPr>
                <w:ilvl w:val="0"/>
                <w:numId w:val="1"/>
              </w:numPr>
              <w:spacing w:after="0" w:line="240" w:lineRule="auto"/>
              <w:ind w:right="177"/>
              <w:jc w:val="both"/>
              <w:rPr>
                <w:rFonts w:eastAsia="Times New Roman" w:cstheme="minorHAnsi"/>
                <w:sz w:val="16"/>
                <w:szCs w:val="20"/>
                <w:lang w:eastAsia="tr-TR"/>
              </w:rPr>
            </w:pPr>
            <w:r w:rsidRPr="00361A7F">
              <w:rPr>
                <w:rFonts w:eastAsia="Times New Roman" w:cstheme="minorHAnsi"/>
                <w:sz w:val="16"/>
                <w:szCs w:val="20"/>
                <w:lang w:eastAsia="tr-TR"/>
              </w:rPr>
              <w:t>Bu form ilgili taraflar tarafından onaylanması halinde sözleşme yerine geçer. İşbu sözleşmeden doğacak tüm uyuşmazlıklarda İstanbul (Anadolu) Mahkemeleri ve icra daireleri yetkilidir.</w:t>
            </w:r>
          </w:p>
          <w:p w14:paraId="21FE9BA1" w14:textId="77777777"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20"/>
                <w:lang w:eastAsia="tr-TR"/>
              </w:rPr>
              <w:t>Müşteri’nin kişisel verilerinin, işbu sözleşme kapsamında ulusal ve/veya uluslararası akreditasyon veya denetim kurumu veya herhangi bir idari makamca talep edilmesi halinde Müşteri kişisel verilerinin Laboratuvar tarafından paylaşılmasına, yurt dışına aktarılmasına, işlenmesine şimdiden muvafakat vermektedir</w:t>
            </w:r>
          </w:p>
          <w:p w14:paraId="3FA53493" w14:textId="77777777" w:rsidR="007B3CDE" w:rsidRPr="00361A7F" w:rsidRDefault="007B3CDE" w:rsidP="006F6D15">
            <w:pPr>
              <w:pStyle w:val="ListeParagraf"/>
              <w:numPr>
                <w:ilvl w:val="0"/>
                <w:numId w:val="1"/>
              </w:numPr>
              <w:spacing w:after="0" w:line="240" w:lineRule="auto"/>
              <w:jc w:val="both"/>
              <w:rPr>
                <w:rFonts w:eastAsia="Times New Roman" w:cstheme="minorHAnsi"/>
                <w:sz w:val="16"/>
                <w:szCs w:val="20"/>
                <w:lang w:eastAsia="tr-TR"/>
              </w:rPr>
            </w:pPr>
            <w:r w:rsidRPr="00361A7F">
              <w:rPr>
                <w:rFonts w:eastAsia="Times New Roman" w:cstheme="minorHAnsi"/>
                <w:sz w:val="16"/>
                <w:szCs w:val="20"/>
                <w:lang w:eastAsia="tr-TR"/>
              </w:rPr>
              <w:t xml:space="preserve">İşbu sözleşme kapsamında yapılan yazışmalar tarafların belirttiği e-posta adresi üzerinden yapılacaktır. Taraflar e-posta adreslerinin kendilerine ait olmadığını ve/veya yetkisiz kişilerce yazışmaların yapıldığı ileri süremeyecektir. Posta adresinde değişiklik olması halinde derhal durum karşı tarafa bildirilecektir. Aksi halde eski adrese yapılan yazışmalar geçerli kabul edilecektir. </w:t>
            </w:r>
          </w:p>
          <w:p w14:paraId="3FDEB103" w14:textId="77777777" w:rsidR="007B3CDE" w:rsidRPr="00361A7F" w:rsidRDefault="007B3CDE" w:rsidP="006F6D15">
            <w:pPr>
              <w:pStyle w:val="ListeParagraf"/>
              <w:numPr>
                <w:ilvl w:val="0"/>
                <w:numId w:val="1"/>
              </w:numPr>
              <w:spacing w:after="0" w:line="240" w:lineRule="auto"/>
              <w:jc w:val="both"/>
              <w:rPr>
                <w:rFonts w:eastAsia="Times New Roman" w:cstheme="minorHAnsi"/>
                <w:sz w:val="18"/>
                <w:szCs w:val="20"/>
                <w:lang w:eastAsia="tr-TR"/>
              </w:rPr>
            </w:pPr>
            <w:r w:rsidRPr="00361A7F">
              <w:rPr>
                <w:rFonts w:eastAsia="Times New Roman" w:cstheme="minorHAnsi"/>
                <w:sz w:val="16"/>
                <w:szCs w:val="20"/>
                <w:lang w:eastAsia="tr-TR"/>
              </w:rPr>
              <w:t>Sözleşmeden damga vergisi doğması halinde Müşteri tarafından ödenecektir.</w:t>
            </w:r>
            <w:bookmarkEnd w:id="2"/>
            <w:r w:rsidRPr="00361A7F">
              <w:rPr>
                <w:rFonts w:eastAsia="Times New Roman" w:cstheme="minorHAnsi"/>
                <w:sz w:val="16"/>
                <w:szCs w:val="20"/>
                <w:lang w:eastAsia="tr-TR"/>
              </w:rPr>
              <w:t xml:space="preserve"> </w:t>
            </w:r>
          </w:p>
        </w:tc>
      </w:tr>
    </w:tbl>
    <w:bookmarkEnd w:id="1"/>
    <w:p w14:paraId="7B68C490" w14:textId="77777777" w:rsidR="000F066D" w:rsidRPr="007B3CDE" w:rsidRDefault="000F066D" w:rsidP="000F066D">
      <w:pPr>
        <w:ind w:left="-426"/>
        <w:rPr>
          <w:rFonts w:cstheme="minorHAnsi"/>
        </w:rPr>
      </w:pPr>
      <w:r w:rsidRPr="007B3CDE">
        <w:rPr>
          <w:rFonts w:cstheme="minorHAnsi"/>
        </w:rPr>
        <w:lastRenderedPageBreak/>
        <w:t>Ek: Müşteri İmza Sirküleri</w:t>
      </w:r>
    </w:p>
    <w:p w14:paraId="09BB86AB" w14:textId="1D7D7748" w:rsidR="007B3CDE" w:rsidRPr="007B3CDE" w:rsidRDefault="007B3CDE" w:rsidP="008C06C5">
      <w:pPr>
        <w:ind w:left="-426"/>
        <w:rPr>
          <w:rFonts w:cstheme="minorHAnsi"/>
        </w:rPr>
      </w:pPr>
    </w:p>
    <w:sectPr w:rsidR="007B3CDE" w:rsidRPr="007B3CDE" w:rsidSect="00F974F5">
      <w:headerReference w:type="default" r:id="rId17"/>
      <w:footerReference w:type="default" r:id="rId18"/>
      <w:pgSz w:w="11906" w:h="16838"/>
      <w:pgMar w:top="1417" w:right="1133" w:bottom="568"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B8D1" w14:textId="77777777" w:rsidR="000A6D79" w:rsidRDefault="000A6D79" w:rsidP="00E36A82">
      <w:pPr>
        <w:spacing w:after="0" w:line="240" w:lineRule="auto"/>
      </w:pPr>
      <w:r>
        <w:separator/>
      </w:r>
    </w:p>
  </w:endnote>
  <w:endnote w:type="continuationSeparator" w:id="0">
    <w:p w14:paraId="7F60FE5C" w14:textId="77777777" w:rsidR="000A6D79" w:rsidRDefault="000A6D79" w:rsidP="00E3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3E7C" w14:textId="17229153" w:rsidR="00B753AF" w:rsidRPr="00F974F5" w:rsidRDefault="00B753AF" w:rsidP="00F974F5">
    <w:pPr>
      <w:tabs>
        <w:tab w:val="center" w:pos="4536"/>
        <w:tab w:val="right" w:pos="9072"/>
      </w:tabs>
      <w:spacing w:after="0" w:line="240" w:lineRule="auto"/>
      <w:ind w:left="-426"/>
      <w:rPr>
        <w:rFonts w:ascii="Calibri" w:eastAsia="Calibri" w:hAnsi="Calibri" w:cs="Times New Roman"/>
        <w:sz w:val="20"/>
        <w:szCs w:val="20"/>
      </w:rPr>
    </w:pPr>
    <w:r>
      <w:rPr>
        <w:rFonts w:ascii="Calibri" w:eastAsia="Calibri" w:hAnsi="Calibri" w:cs="Calibri"/>
        <w:w w:val="95"/>
        <w:sz w:val="20"/>
        <w:szCs w:val="20"/>
      </w:rPr>
      <w:t>TEXLAB-F-08.01 Rev.</w:t>
    </w:r>
    <w:r w:rsidR="00935243">
      <w:rPr>
        <w:rFonts w:ascii="Calibri" w:eastAsia="Calibri" w:hAnsi="Calibri" w:cs="Calibri"/>
        <w:w w:val="95"/>
        <w:sz w:val="20"/>
        <w:szCs w:val="20"/>
      </w:rPr>
      <w:t>4</w:t>
    </w:r>
    <w:r w:rsidRPr="00F929DB">
      <w:rPr>
        <w:rFonts w:ascii="Calibri" w:eastAsia="Calibri" w:hAnsi="Calibri" w:cs="Calibri"/>
        <w:w w:val="95"/>
        <w:sz w:val="20"/>
        <w:szCs w:val="20"/>
      </w:rPr>
      <w:t>/0</w:t>
    </w:r>
    <w:r>
      <w:rPr>
        <w:rFonts w:ascii="Calibri" w:eastAsia="Calibri" w:hAnsi="Calibri" w:cs="Calibri"/>
        <w:w w:val="95"/>
        <w:sz w:val="20"/>
        <w:szCs w:val="20"/>
      </w:rPr>
      <w:t xml:space="preserve"> (</w:t>
    </w:r>
    <w:r w:rsidR="00935243">
      <w:rPr>
        <w:rFonts w:ascii="Calibri" w:eastAsia="Calibri" w:hAnsi="Calibri" w:cs="Calibri"/>
        <w:w w:val="95"/>
        <w:sz w:val="20"/>
        <w:szCs w:val="20"/>
      </w:rPr>
      <w:t>08</w:t>
    </w:r>
    <w:r>
      <w:rPr>
        <w:rFonts w:ascii="Calibri" w:eastAsia="Calibri" w:hAnsi="Calibri" w:cs="Calibri"/>
        <w:w w:val="95"/>
        <w:sz w:val="20"/>
        <w:szCs w:val="20"/>
      </w:rPr>
      <w:t>.0</w:t>
    </w:r>
    <w:r w:rsidR="00935243">
      <w:rPr>
        <w:rFonts w:ascii="Calibri" w:eastAsia="Calibri" w:hAnsi="Calibri" w:cs="Calibri"/>
        <w:w w:val="95"/>
        <w:sz w:val="20"/>
        <w:szCs w:val="20"/>
      </w:rPr>
      <w:t>5</w:t>
    </w:r>
    <w:r>
      <w:rPr>
        <w:rFonts w:ascii="Calibri" w:eastAsia="Calibri" w:hAnsi="Calibri" w:cs="Calibri"/>
        <w:w w:val="95"/>
        <w:sz w:val="20"/>
        <w:szCs w:val="20"/>
      </w:rPr>
      <w:t>.2023</w:t>
    </w:r>
    <w:r w:rsidRPr="00F929DB">
      <w:rPr>
        <w:rFonts w:ascii="Calibri" w:eastAsia="Calibri" w:hAnsi="Calibri" w:cs="Calibri"/>
        <w:w w:val="95"/>
        <w:sz w:val="20"/>
        <w:szCs w:val="20"/>
      </w:rPr>
      <w:t>)</w:t>
    </w:r>
    <w:r w:rsidRPr="00F929DB">
      <w:rPr>
        <w:rFonts w:ascii="Calibri" w:eastAsia="Calibri" w:hAnsi="Calibri" w:cs="Calibri"/>
        <w:w w:val="95"/>
        <w:sz w:val="20"/>
        <w:szCs w:val="20"/>
      </w:rPr>
      <w:tab/>
      <w:t xml:space="preserve">                                                                                                                               </w:t>
    </w:r>
    <w:r>
      <w:rPr>
        <w:rFonts w:ascii="Calibri" w:eastAsia="Calibri" w:hAnsi="Calibri" w:cs="Calibri"/>
        <w:w w:val="95"/>
        <w:sz w:val="20"/>
        <w:szCs w:val="20"/>
      </w:rPr>
      <w:t xml:space="preserve">      </w:t>
    </w:r>
    <w:r w:rsidRPr="00F929DB">
      <w:rPr>
        <w:rFonts w:ascii="Calibri" w:eastAsia="Calibri" w:hAnsi="Calibri" w:cs="Calibri"/>
        <w:w w:val="95"/>
        <w:sz w:val="20"/>
        <w:szCs w:val="20"/>
      </w:rPr>
      <w:t xml:space="preserve">     Sayfa </w:t>
    </w:r>
    <w:r w:rsidRPr="00F929DB">
      <w:rPr>
        <w:rFonts w:ascii="Calibri" w:eastAsia="Calibri" w:hAnsi="Calibri" w:cs="Calibri"/>
        <w:w w:val="95"/>
        <w:sz w:val="20"/>
        <w:szCs w:val="20"/>
      </w:rPr>
      <w:fldChar w:fldCharType="begin"/>
    </w:r>
    <w:r w:rsidRPr="00F929DB">
      <w:rPr>
        <w:rFonts w:ascii="Calibri" w:eastAsia="Calibri" w:hAnsi="Calibri" w:cs="Calibri"/>
        <w:w w:val="95"/>
        <w:sz w:val="20"/>
        <w:szCs w:val="20"/>
      </w:rPr>
      <w:instrText>PAGE</w:instrText>
    </w:r>
    <w:r w:rsidRPr="00F929DB">
      <w:rPr>
        <w:rFonts w:ascii="Calibri" w:eastAsia="Calibri" w:hAnsi="Calibri" w:cs="Calibri"/>
        <w:w w:val="95"/>
        <w:sz w:val="20"/>
        <w:szCs w:val="20"/>
      </w:rPr>
      <w:fldChar w:fldCharType="separate"/>
    </w:r>
    <w:r w:rsidR="00E50ED7">
      <w:rPr>
        <w:rFonts w:ascii="Calibri" w:eastAsia="Calibri" w:hAnsi="Calibri" w:cs="Calibri"/>
        <w:noProof/>
        <w:w w:val="95"/>
        <w:sz w:val="20"/>
        <w:szCs w:val="20"/>
      </w:rPr>
      <w:t>4</w:t>
    </w:r>
    <w:r w:rsidRPr="00F929DB">
      <w:rPr>
        <w:rFonts w:ascii="Calibri" w:eastAsia="Calibri" w:hAnsi="Calibri" w:cs="Calibri"/>
        <w:w w:val="95"/>
        <w:sz w:val="20"/>
        <w:szCs w:val="20"/>
      </w:rPr>
      <w:fldChar w:fldCharType="end"/>
    </w:r>
    <w:r>
      <w:rPr>
        <w:rFonts w:ascii="Calibri" w:eastAsia="Calibri" w:hAnsi="Calibri" w:cs="Calibri"/>
        <w:w w:val="95"/>
        <w:sz w:val="20"/>
        <w:szCs w:val="20"/>
      </w:rPr>
      <w:t xml:space="preserve"> /</w:t>
    </w:r>
    <w:r w:rsidRPr="00F929DB">
      <w:rPr>
        <w:rFonts w:ascii="Calibri" w:eastAsia="Calibri" w:hAnsi="Calibri" w:cs="Calibri"/>
        <w:w w:val="95"/>
        <w:sz w:val="20"/>
        <w:szCs w:val="20"/>
      </w:rPr>
      <w:fldChar w:fldCharType="begin"/>
    </w:r>
    <w:r w:rsidRPr="00F929DB">
      <w:rPr>
        <w:rFonts w:ascii="Calibri" w:eastAsia="Calibri" w:hAnsi="Calibri" w:cs="Calibri"/>
        <w:w w:val="95"/>
        <w:sz w:val="20"/>
        <w:szCs w:val="20"/>
      </w:rPr>
      <w:instrText>NUMPAGES</w:instrText>
    </w:r>
    <w:r w:rsidRPr="00F929DB">
      <w:rPr>
        <w:rFonts w:ascii="Calibri" w:eastAsia="Calibri" w:hAnsi="Calibri" w:cs="Calibri"/>
        <w:w w:val="95"/>
        <w:sz w:val="20"/>
        <w:szCs w:val="20"/>
      </w:rPr>
      <w:fldChar w:fldCharType="separate"/>
    </w:r>
    <w:r w:rsidR="00E50ED7">
      <w:rPr>
        <w:rFonts w:ascii="Calibri" w:eastAsia="Calibri" w:hAnsi="Calibri" w:cs="Calibri"/>
        <w:noProof/>
        <w:w w:val="95"/>
        <w:sz w:val="20"/>
        <w:szCs w:val="20"/>
      </w:rPr>
      <w:t>4</w:t>
    </w:r>
    <w:r w:rsidRPr="00F929DB">
      <w:rPr>
        <w:rFonts w:ascii="Calibri" w:eastAsia="Calibri" w:hAnsi="Calibri" w:cs="Calibri"/>
        <w:w w:val="9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F41A" w14:textId="77777777" w:rsidR="000A6D79" w:rsidRDefault="000A6D79" w:rsidP="00E36A82">
      <w:pPr>
        <w:spacing w:after="0" w:line="240" w:lineRule="auto"/>
      </w:pPr>
      <w:r>
        <w:separator/>
      </w:r>
    </w:p>
  </w:footnote>
  <w:footnote w:type="continuationSeparator" w:id="0">
    <w:p w14:paraId="78B407D2" w14:textId="77777777" w:rsidR="000A6D79" w:rsidRDefault="000A6D79" w:rsidP="00E3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EC4C" w14:textId="77777777" w:rsidR="00B753AF" w:rsidRDefault="00B753AF" w:rsidP="00E36A82">
    <w:pPr>
      <w:pStyle w:val="stBilgi"/>
      <w:jc w:val="center"/>
    </w:pPr>
    <w:r w:rsidRPr="00B04959">
      <w:rPr>
        <w:rFonts w:cstheme="minorHAnsi"/>
        <w:noProof/>
        <w:lang w:eastAsia="tr-TR"/>
      </w:rPr>
      <w:drawing>
        <wp:anchor distT="0" distB="0" distL="0" distR="0" simplePos="0" relativeHeight="251659264" behindDoc="0" locked="0" layoutInCell="1" allowOverlap="1" wp14:anchorId="7310EE0B" wp14:editId="6B89203E">
          <wp:simplePos x="0" y="0"/>
          <wp:positionH relativeFrom="margin">
            <wp:posOffset>-311150</wp:posOffset>
          </wp:positionH>
          <wp:positionV relativeFrom="paragraph">
            <wp:posOffset>-70485</wp:posOffset>
          </wp:positionV>
          <wp:extent cx="2125980" cy="380365"/>
          <wp:effectExtent l="0" t="0" r="7620" b="635"/>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5980" cy="38036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rPr>
      <w:t xml:space="preserve">                  ANALİZ TALEP </w:t>
    </w:r>
    <w:r w:rsidRPr="00A065AE">
      <w:rPr>
        <w:rFonts w:cstheme="minorHAnsi"/>
        <w:b/>
        <w:sz w:val="28"/>
      </w:rPr>
      <w:t>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3BA"/>
    <w:multiLevelType w:val="hybridMultilevel"/>
    <w:tmpl w:val="0582CF0C"/>
    <w:lvl w:ilvl="0" w:tplc="881AC51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02F6087"/>
    <w:multiLevelType w:val="multilevel"/>
    <w:tmpl w:val="B9685316"/>
    <w:lvl w:ilvl="0">
      <w:start w:val="1"/>
      <w:numFmt w:val="decimal"/>
      <w:lvlText w:val="%1.0"/>
      <w:lvlJc w:val="left"/>
      <w:pPr>
        <w:ind w:left="76" w:hanging="360"/>
      </w:pPr>
      <w:rPr>
        <w:rFonts w:cs="Times New Roman" w:hint="default"/>
      </w:rPr>
    </w:lvl>
    <w:lvl w:ilvl="1">
      <w:start w:val="1"/>
      <w:numFmt w:val="decimal"/>
      <w:lvlText w:val="%1.%2"/>
      <w:lvlJc w:val="left"/>
      <w:pPr>
        <w:ind w:left="784"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560"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336" w:hanging="1080"/>
      </w:pPr>
      <w:rPr>
        <w:rFonts w:cs="Times New Roman" w:hint="default"/>
      </w:rPr>
    </w:lvl>
    <w:lvl w:ilvl="6">
      <w:start w:val="1"/>
      <w:numFmt w:val="decimal"/>
      <w:lvlText w:val="%1.%2.%3.%4.%5.%6.%7"/>
      <w:lvlJc w:val="left"/>
      <w:pPr>
        <w:ind w:left="5404" w:hanging="1440"/>
      </w:pPr>
      <w:rPr>
        <w:rFonts w:cs="Times New Roman" w:hint="default"/>
      </w:rPr>
    </w:lvl>
    <w:lvl w:ilvl="7">
      <w:start w:val="1"/>
      <w:numFmt w:val="decimal"/>
      <w:lvlText w:val="%1.%2.%3.%4.%5.%6.%7.%8"/>
      <w:lvlJc w:val="left"/>
      <w:pPr>
        <w:ind w:left="6112" w:hanging="1440"/>
      </w:pPr>
      <w:rPr>
        <w:rFonts w:cs="Times New Roman" w:hint="default"/>
      </w:rPr>
    </w:lvl>
    <w:lvl w:ilvl="8">
      <w:start w:val="1"/>
      <w:numFmt w:val="decimal"/>
      <w:lvlText w:val="%1.%2.%3.%4.%5.%6.%7.%8.%9"/>
      <w:lvlJc w:val="left"/>
      <w:pPr>
        <w:ind w:left="7180" w:hanging="1800"/>
      </w:pPr>
      <w:rPr>
        <w:rFonts w:cs="Times New Roman" w:hint="default"/>
      </w:rPr>
    </w:lvl>
  </w:abstractNum>
  <w:abstractNum w:abstractNumId="2" w15:restartNumberingAfterBreak="0">
    <w:nsid w:val="5AE30A1D"/>
    <w:multiLevelType w:val="hybridMultilevel"/>
    <w:tmpl w:val="A63A8CDC"/>
    <w:lvl w:ilvl="0" w:tplc="66C6261C">
      <w:start w:val="1"/>
      <w:numFmt w:val="decimal"/>
      <w:lvlText w:val="%1."/>
      <w:lvlJc w:val="left"/>
      <w:pPr>
        <w:ind w:left="360" w:hanging="360"/>
      </w:pPr>
      <w:rPr>
        <w:rFonts w:cs="Times New Roman"/>
        <w:b/>
        <w:bCs/>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16cid:durableId="965432970">
    <w:abstractNumId w:val="0"/>
  </w:num>
  <w:num w:numId="2" w16cid:durableId="1250655789">
    <w:abstractNumId w:val="1"/>
  </w:num>
  <w:num w:numId="3" w16cid:durableId="1779374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KE8CF3Pul9VxPoS2tNO8jpNYH3/ja9n/gm8ksVsgIRRbOvNZ6MyYDUiiVkPhXqRFp1p6KaUFHJXZlrcGKWDw5Q==" w:salt="Eb1gjsEkhd5O0YsLOuQj2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82"/>
    <w:rsid w:val="0001751D"/>
    <w:rsid w:val="00022AA9"/>
    <w:rsid w:val="00050F7F"/>
    <w:rsid w:val="000A6D79"/>
    <w:rsid w:val="000B1095"/>
    <w:rsid w:val="000C1B28"/>
    <w:rsid w:val="000D34F6"/>
    <w:rsid w:val="000D4E00"/>
    <w:rsid w:val="000E25BF"/>
    <w:rsid w:val="000F066D"/>
    <w:rsid w:val="000F7D30"/>
    <w:rsid w:val="00104814"/>
    <w:rsid w:val="00132034"/>
    <w:rsid w:val="00135D67"/>
    <w:rsid w:val="0014583A"/>
    <w:rsid w:val="00162F5F"/>
    <w:rsid w:val="00163A29"/>
    <w:rsid w:val="001661BD"/>
    <w:rsid w:val="00170AC5"/>
    <w:rsid w:val="00171612"/>
    <w:rsid w:val="001749BE"/>
    <w:rsid w:val="00175086"/>
    <w:rsid w:val="00182A0A"/>
    <w:rsid w:val="0018572B"/>
    <w:rsid w:val="001910DB"/>
    <w:rsid w:val="00192BE6"/>
    <w:rsid w:val="001B6E3A"/>
    <w:rsid w:val="001B78FC"/>
    <w:rsid w:val="001B7E1A"/>
    <w:rsid w:val="001D366B"/>
    <w:rsid w:val="001E01DD"/>
    <w:rsid w:val="001E795E"/>
    <w:rsid w:val="002054E5"/>
    <w:rsid w:val="00207706"/>
    <w:rsid w:val="00252260"/>
    <w:rsid w:val="0028083A"/>
    <w:rsid w:val="002815AA"/>
    <w:rsid w:val="00281E82"/>
    <w:rsid w:val="002A4585"/>
    <w:rsid w:val="002A5BB5"/>
    <w:rsid w:val="002D4AA4"/>
    <w:rsid w:val="002E7B23"/>
    <w:rsid w:val="002F07F0"/>
    <w:rsid w:val="00301CFD"/>
    <w:rsid w:val="003136FD"/>
    <w:rsid w:val="00313E14"/>
    <w:rsid w:val="00322216"/>
    <w:rsid w:val="0032644F"/>
    <w:rsid w:val="00326B31"/>
    <w:rsid w:val="0034096F"/>
    <w:rsid w:val="0035011C"/>
    <w:rsid w:val="00351D85"/>
    <w:rsid w:val="003561DF"/>
    <w:rsid w:val="00361A7F"/>
    <w:rsid w:val="003D13E7"/>
    <w:rsid w:val="003E0A77"/>
    <w:rsid w:val="003E3532"/>
    <w:rsid w:val="003E53D5"/>
    <w:rsid w:val="00402FF6"/>
    <w:rsid w:val="004044EE"/>
    <w:rsid w:val="004069CF"/>
    <w:rsid w:val="004343B1"/>
    <w:rsid w:val="004412B6"/>
    <w:rsid w:val="004653A9"/>
    <w:rsid w:val="00466B5F"/>
    <w:rsid w:val="00467BDB"/>
    <w:rsid w:val="004731D0"/>
    <w:rsid w:val="00476C07"/>
    <w:rsid w:val="004871E8"/>
    <w:rsid w:val="00497476"/>
    <w:rsid w:val="004A0E69"/>
    <w:rsid w:val="004A4205"/>
    <w:rsid w:val="004A508E"/>
    <w:rsid w:val="004A7CC7"/>
    <w:rsid w:val="004D7B39"/>
    <w:rsid w:val="004F0810"/>
    <w:rsid w:val="004F5CD2"/>
    <w:rsid w:val="004F6BFE"/>
    <w:rsid w:val="00502AFD"/>
    <w:rsid w:val="00512B93"/>
    <w:rsid w:val="0052757D"/>
    <w:rsid w:val="005426E2"/>
    <w:rsid w:val="00542EDA"/>
    <w:rsid w:val="00556782"/>
    <w:rsid w:val="00565487"/>
    <w:rsid w:val="005825F7"/>
    <w:rsid w:val="00582885"/>
    <w:rsid w:val="005A164D"/>
    <w:rsid w:val="005C10AD"/>
    <w:rsid w:val="005D1513"/>
    <w:rsid w:val="005D7C82"/>
    <w:rsid w:val="005E6FC2"/>
    <w:rsid w:val="005E7E53"/>
    <w:rsid w:val="005F7454"/>
    <w:rsid w:val="0060614B"/>
    <w:rsid w:val="00614162"/>
    <w:rsid w:val="006307F0"/>
    <w:rsid w:val="006454D4"/>
    <w:rsid w:val="0065274F"/>
    <w:rsid w:val="006A494A"/>
    <w:rsid w:val="006B65FE"/>
    <w:rsid w:val="006C3ABF"/>
    <w:rsid w:val="006C7832"/>
    <w:rsid w:val="006D4AC5"/>
    <w:rsid w:val="006E4454"/>
    <w:rsid w:val="006E75FA"/>
    <w:rsid w:val="006F6861"/>
    <w:rsid w:val="006F6D15"/>
    <w:rsid w:val="007003FE"/>
    <w:rsid w:val="007023B2"/>
    <w:rsid w:val="00724128"/>
    <w:rsid w:val="00733134"/>
    <w:rsid w:val="00747513"/>
    <w:rsid w:val="00752DAC"/>
    <w:rsid w:val="00770291"/>
    <w:rsid w:val="00772977"/>
    <w:rsid w:val="00773326"/>
    <w:rsid w:val="00785B52"/>
    <w:rsid w:val="0079077C"/>
    <w:rsid w:val="00791577"/>
    <w:rsid w:val="007A24A8"/>
    <w:rsid w:val="007B02CB"/>
    <w:rsid w:val="007B3CDE"/>
    <w:rsid w:val="007B5BE4"/>
    <w:rsid w:val="007C04AE"/>
    <w:rsid w:val="007D38B7"/>
    <w:rsid w:val="007F516F"/>
    <w:rsid w:val="007F7320"/>
    <w:rsid w:val="00803385"/>
    <w:rsid w:val="00816051"/>
    <w:rsid w:val="00821D4A"/>
    <w:rsid w:val="008475A1"/>
    <w:rsid w:val="0085520C"/>
    <w:rsid w:val="00863F88"/>
    <w:rsid w:val="00865D69"/>
    <w:rsid w:val="0089066F"/>
    <w:rsid w:val="008A6363"/>
    <w:rsid w:val="008A7752"/>
    <w:rsid w:val="008C06C5"/>
    <w:rsid w:val="008C1807"/>
    <w:rsid w:val="008D6F66"/>
    <w:rsid w:val="008E4A08"/>
    <w:rsid w:val="008F79DF"/>
    <w:rsid w:val="0090103D"/>
    <w:rsid w:val="00903D3F"/>
    <w:rsid w:val="00906044"/>
    <w:rsid w:val="00916F64"/>
    <w:rsid w:val="00917EC6"/>
    <w:rsid w:val="00917FF4"/>
    <w:rsid w:val="00922C5F"/>
    <w:rsid w:val="00935243"/>
    <w:rsid w:val="00946ACB"/>
    <w:rsid w:val="0095045A"/>
    <w:rsid w:val="009534BC"/>
    <w:rsid w:val="00964E8D"/>
    <w:rsid w:val="00990144"/>
    <w:rsid w:val="009A239A"/>
    <w:rsid w:val="009F6ADC"/>
    <w:rsid w:val="00A11FE5"/>
    <w:rsid w:val="00A205F5"/>
    <w:rsid w:val="00A230F4"/>
    <w:rsid w:val="00A26EA3"/>
    <w:rsid w:val="00A65740"/>
    <w:rsid w:val="00A75A7B"/>
    <w:rsid w:val="00A813FF"/>
    <w:rsid w:val="00A83ACD"/>
    <w:rsid w:val="00A85D94"/>
    <w:rsid w:val="00A860BF"/>
    <w:rsid w:val="00A878AD"/>
    <w:rsid w:val="00A93958"/>
    <w:rsid w:val="00AA635C"/>
    <w:rsid w:val="00AA679C"/>
    <w:rsid w:val="00AC4CAA"/>
    <w:rsid w:val="00AC74C3"/>
    <w:rsid w:val="00AE47B4"/>
    <w:rsid w:val="00AE709C"/>
    <w:rsid w:val="00AF2336"/>
    <w:rsid w:val="00AF56BF"/>
    <w:rsid w:val="00AF6DB1"/>
    <w:rsid w:val="00B20F36"/>
    <w:rsid w:val="00B3696B"/>
    <w:rsid w:val="00B36C4C"/>
    <w:rsid w:val="00B427C3"/>
    <w:rsid w:val="00B476BE"/>
    <w:rsid w:val="00B5132D"/>
    <w:rsid w:val="00B753AF"/>
    <w:rsid w:val="00B80FEA"/>
    <w:rsid w:val="00B85F78"/>
    <w:rsid w:val="00B903DF"/>
    <w:rsid w:val="00B9536D"/>
    <w:rsid w:val="00B95BA9"/>
    <w:rsid w:val="00B97653"/>
    <w:rsid w:val="00BA59AA"/>
    <w:rsid w:val="00BD00E3"/>
    <w:rsid w:val="00BD69CD"/>
    <w:rsid w:val="00C23D19"/>
    <w:rsid w:val="00C45E44"/>
    <w:rsid w:val="00C510FB"/>
    <w:rsid w:val="00C62167"/>
    <w:rsid w:val="00C65E98"/>
    <w:rsid w:val="00C676D5"/>
    <w:rsid w:val="00C84EC2"/>
    <w:rsid w:val="00C86C38"/>
    <w:rsid w:val="00CB475E"/>
    <w:rsid w:val="00CC02B5"/>
    <w:rsid w:val="00CC342F"/>
    <w:rsid w:val="00CD4981"/>
    <w:rsid w:val="00CF5FD2"/>
    <w:rsid w:val="00D04EE5"/>
    <w:rsid w:val="00D128B3"/>
    <w:rsid w:val="00D32BA6"/>
    <w:rsid w:val="00D3361D"/>
    <w:rsid w:val="00D36C84"/>
    <w:rsid w:val="00D447BA"/>
    <w:rsid w:val="00D44EC3"/>
    <w:rsid w:val="00D45B23"/>
    <w:rsid w:val="00D4698D"/>
    <w:rsid w:val="00D605D3"/>
    <w:rsid w:val="00D71576"/>
    <w:rsid w:val="00D77EDC"/>
    <w:rsid w:val="00D847F6"/>
    <w:rsid w:val="00D93079"/>
    <w:rsid w:val="00DA5F51"/>
    <w:rsid w:val="00DB065A"/>
    <w:rsid w:val="00DB13DF"/>
    <w:rsid w:val="00DB41F6"/>
    <w:rsid w:val="00DD3C94"/>
    <w:rsid w:val="00DE7B0A"/>
    <w:rsid w:val="00DF4DE1"/>
    <w:rsid w:val="00DF70E5"/>
    <w:rsid w:val="00E103F1"/>
    <w:rsid w:val="00E107F5"/>
    <w:rsid w:val="00E227BD"/>
    <w:rsid w:val="00E2318C"/>
    <w:rsid w:val="00E24F6F"/>
    <w:rsid w:val="00E36A82"/>
    <w:rsid w:val="00E41981"/>
    <w:rsid w:val="00E43604"/>
    <w:rsid w:val="00E43A25"/>
    <w:rsid w:val="00E50ED7"/>
    <w:rsid w:val="00E6661F"/>
    <w:rsid w:val="00E75978"/>
    <w:rsid w:val="00E75A52"/>
    <w:rsid w:val="00E815B5"/>
    <w:rsid w:val="00E8462D"/>
    <w:rsid w:val="00E96EBA"/>
    <w:rsid w:val="00EA0F27"/>
    <w:rsid w:val="00EA16FE"/>
    <w:rsid w:val="00EB2657"/>
    <w:rsid w:val="00EB34C1"/>
    <w:rsid w:val="00ED1A55"/>
    <w:rsid w:val="00ED4654"/>
    <w:rsid w:val="00F04A7A"/>
    <w:rsid w:val="00F05308"/>
    <w:rsid w:val="00F369FA"/>
    <w:rsid w:val="00F534CD"/>
    <w:rsid w:val="00F63650"/>
    <w:rsid w:val="00F705CC"/>
    <w:rsid w:val="00F723C8"/>
    <w:rsid w:val="00F85049"/>
    <w:rsid w:val="00F929DB"/>
    <w:rsid w:val="00F94CAD"/>
    <w:rsid w:val="00F974F5"/>
    <w:rsid w:val="00FA63FE"/>
    <w:rsid w:val="00FB6390"/>
    <w:rsid w:val="00FB73BA"/>
    <w:rsid w:val="00FC1382"/>
    <w:rsid w:val="00FD4585"/>
    <w:rsid w:val="00FE4374"/>
    <w:rsid w:val="00FE7CF5"/>
    <w:rsid w:val="00FF2516"/>
    <w:rsid w:val="00FF2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78DF5"/>
  <w15:chartTrackingRefBased/>
  <w15:docId w15:val="{E3DEF76D-6445-407E-B8A5-DF18A1B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6A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6A82"/>
  </w:style>
  <w:style w:type="paragraph" w:styleId="AltBilgi">
    <w:name w:val="footer"/>
    <w:basedOn w:val="Normal"/>
    <w:link w:val="AltBilgiChar"/>
    <w:uiPriority w:val="99"/>
    <w:unhideWhenUsed/>
    <w:rsid w:val="00E36A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6A82"/>
  </w:style>
  <w:style w:type="paragraph" w:styleId="AralkYok">
    <w:name w:val="No Spacing"/>
    <w:uiPriority w:val="1"/>
    <w:qFormat/>
    <w:rsid w:val="00E36A82"/>
    <w:pPr>
      <w:spacing w:after="0" w:line="240" w:lineRule="auto"/>
    </w:pPr>
  </w:style>
  <w:style w:type="table" w:styleId="TabloKlavuzu">
    <w:name w:val="Table Grid"/>
    <w:basedOn w:val="NormalTablo"/>
    <w:uiPriority w:val="59"/>
    <w:rsid w:val="00EB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B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3CDE"/>
    <w:pPr>
      <w:spacing w:after="200" w:line="276" w:lineRule="auto"/>
      <w:ind w:left="720"/>
      <w:contextualSpacing/>
    </w:pPr>
  </w:style>
  <w:style w:type="paragraph" w:styleId="BalonMetni">
    <w:name w:val="Balloon Text"/>
    <w:basedOn w:val="Normal"/>
    <w:link w:val="BalonMetniChar"/>
    <w:uiPriority w:val="99"/>
    <w:semiHidden/>
    <w:rsid w:val="00B95BA9"/>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B95BA9"/>
    <w:rPr>
      <w:rFonts w:ascii="Tahoma" w:eastAsia="Calibri" w:hAnsi="Tahoma" w:cs="Tahoma"/>
      <w:sz w:val="16"/>
      <w:szCs w:val="16"/>
    </w:rPr>
  </w:style>
  <w:style w:type="character" w:styleId="AklamaBavurusu">
    <w:name w:val="annotation reference"/>
    <w:basedOn w:val="VarsaylanParagrafYazTipi"/>
    <w:uiPriority w:val="99"/>
    <w:semiHidden/>
    <w:unhideWhenUsed/>
    <w:rsid w:val="006C7832"/>
    <w:rPr>
      <w:sz w:val="16"/>
      <w:szCs w:val="16"/>
    </w:rPr>
  </w:style>
  <w:style w:type="paragraph" w:styleId="AklamaMetni">
    <w:name w:val="annotation text"/>
    <w:basedOn w:val="Normal"/>
    <w:link w:val="AklamaMetniChar"/>
    <w:uiPriority w:val="99"/>
    <w:unhideWhenUsed/>
    <w:rsid w:val="006C7832"/>
    <w:pPr>
      <w:spacing w:line="240" w:lineRule="auto"/>
    </w:pPr>
    <w:rPr>
      <w:sz w:val="20"/>
      <w:szCs w:val="20"/>
    </w:rPr>
  </w:style>
  <w:style w:type="character" w:customStyle="1" w:styleId="AklamaMetniChar">
    <w:name w:val="Açıklama Metni Char"/>
    <w:basedOn w:val="VarsaylanParagrafYazTipi"/>
    <w:link w:val="AklamaMetni"/>
    <w:uiPriority w:val="99"/>
    <w:rsid w:val="006C7832"/>
    <w:rPr>
      <w:sz w:val="20"/>
      <w:szCs w:val="20"/>
    </w:rPr>
  </w:style>
  <w:style w:type="paragraph" w:styleId="AklamaKonusu">
    <w:name w:val="annotation subject"/>
    <w:basedOn w:val="AklamaMetni"/>
    <w:next w:val="AklamaMetni"/>
    <w:link w:val="AklamaKonusuChar"/>
    <w:uiPriority w:val="99"/>
    <w:semiHidden/>
    <w:unhideWhenUsed/>
    <w:rsid w:val="006C7832"/>
    <w:rPr>
      <w:b/>
      <w:bCs/>
    </w:rPr>
  </w:style>
  <w:style w:type="character" w:customStyle="1" w:styleId="AklamaKonusuChar">
    <w:name w:val="Açıklama Konusu Char"/>
    <w:basedOn w:val="AklamaMetniChar"/>
    <w:link w:val="AklamaKonusu"/>
    <w:uiPriority w:val="99"/>
    <w:semiHidden/>
    <w:rsid w:val="006C7832"/>
    <w:rPr>
      <w:b/>
      <w:bCs/>
      <w:sz w:val="20"/>
      <w:szCs w:val="20"/>
    </w:rPr>
  </w:style>
  <w:style w:type="character" w:styleId="Kpr">
    <w:name w:val="Hyperlink"/>
    <w:basedOn w:val="VarsaylanParagrafYazTipi"/>
    <w:uiPriority w:val="99"/>
    <w:unhideWhenUsed/>
    <w:rsid w:val="00AA6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67227">
      <w:bodyDiv w:val="1"/>
      <w:marLeft w:val="0"/>
      <w:marRight w:val="0"/>
      <w:marTop w:val="0"/>
      <w:marBottom w:val="0"/>
      <w:divBdr>
        <w:top w:val="none" w:sz="0" w:space="0" w:color="auto"/>
        <w:left w:val="none" w:sz="0" w:space="0" w:color="auto"/>
        <w:bottom w:val="none" w:sz="0" w:space="0" w:color="auto"/>
        <w:right w:val="none" w:sz="0" w:space="0" w:color="auto"/>
      </w:divBdr>
    </w:div>
    <w:div w:id="13822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trolunion.com.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d5662fc7-8480-4aec-abe2-7a5149fde8f8">
      <Terms xmlns="http://schemas.microsoft.com/office/infopath/2007/PartnerControls"/>
    </lcf76f155ced4ddcb4097134ff3c332f>
    <TaxCatchAll xmlns="ccb6e411-7f66-410d-a385-17847834b34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64DCD6D906ED46A845F4DCA366222E" ma:contentTypeVersion="17" ma:contentTypeDescription="Create a new document." ma:contentTypeScope="" ma:versionID="fadcb0daefbe3cbde1f0f74d01501cf5">
  <xsd:schema xmlns:xsd="http://www.w3.org/2001/XMLSchema" xmlns:xs="http://www.w3.org/2001/XMLSchema" xmlns:p="http://schemas.microsoft.com/office/2006/metadata/properties" xmlns:ns2="ccb6e411-7f66-410d-a385-17847834b347" xmlns:ns3="d5662fc7-8480-4aec-abe2-7a5149fde8f8" xmlns:ns4="http://schemas.microsoft.com/sharepoint/v4" targetNamespace="http://schemas.microsoft.com/office/2006/metadata/properties" ma:root="true" ma:fieldsID="dd38b2b8c297c7931e81ec609c3a7020" ns2:_="" ns3:_="" ns4:_="">
    <xsd:import namespace="ccb6e411-7f66-410d-a385-17847834b347"/>
    <xsd:import namespace="d5662fc7-8480-4aec-abe2-7a5149fde8f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6e411-7f66-410d-a385-17847834b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d90433-37b5-41fc-be5b-1eaefca0ab50}" ma:internalName="TaxCatchAll" ma:showField="CatchAllData" ma:web="ccb6e411-7f66-410d-a385-17847834b3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662fc7-8480-4aec-abe2-7a5149fde8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0647B-E0FE-4343-ACD8-04CDB091C979}">
  <ds:schemaRefs>
    <ds:schemaRef ds:uri="http://schemas.microsoft.com/office/2006/metadata/properties"/>
    <ds:schemaRef ds:uri="http://schemas.microsoft.com/office/infopath/2007/PartnerControls"/>
    <ds:schemaRef ds:uri="http://schemas.microsoft.com/sharepoint/v4"/>
    <ds:schemaRef ds:uri="d5662fc7-8480-4aec-abe2-7a5149fde8f8"/>
    <ds:schemaRef ds:uri="ccb6e411-7f66-410d-a385-17847834b347"/>
  </ds:schemaRefs>
</ds:datastoreItem>
</file>

<file path=customXml/itemProps2.xml><?xml version="1.0" encoding="utf-8"?>
<ds:datastoreItem xmlns:ds="http://schemas.openxmlformats.org/officeDocument/2006/customXml" ds:itemID="{47979FDB-090D-4D5F-BD2D-AA764CFA1383}">
  <ds:schemaRefs>
    <ds:schemaRef ds:uri="http://schemas.openxmlformats.org/officeDocument/2006/bibliography"/>
  </ds:schemaRefs>
</ds:datastoreItem>
</file>

<file path=customXml/itemProps3.xml><?xml version="1.0" encoding="utf-8"?>
<ds:datastoreItem xmlns:ds="http://schemas.openxmlformats.org/officeDocument/2006/customXml" ds:itemID="{F9C3F012-2B79-44FC-826C-7B30BCF8A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6e411-7f66-410d-a385-17847834b347"/>
    <ds:schemaRef ds:uri="d5662fc7-8480-4aec-abe2-7a5149fde8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C211A-42C2-4A53-8E4B-F1863664C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3120</Words>
  <Characters>17784</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Aktogan</dc:creator>
  <cp:keywords/>
  <dc:description/>
  <cp:lastModifiedBy>Faruk Kandemir</cp:lastModifiedBy>
  <cp:revision>16</cp:revision>
  <dcterms:created xsi:type="dcterms:W3CDTF">2023-04-28T08:42:00Z</dcterms:created>
  <dcterms:modified xsi:type="dcterms:W3CDTF">2023-05-08T07:56:00Z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43e8b412238871b88430bf512987bd58d8a9bbcd54d1655df59480694a6fa0ef</vt:lpwstr>
  </property>
  <property fmtid="{D5CDD505-2E9C-101B-9397-08002B2CF9AE}" pid="3" name="ContentTypeId">
    <vt:lpwstr>0x0101001464DCD6D906ED46A845F4DCA366222E</vt:lpwstr>
  </property>
</Properties>
</file>